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0305" w:type="dxa"/>
        <w:tblCellSpacing w:w="0" w:type="dxa"/>
        <w:tblCellMar>
          <w:top w:w="105" w:type="dxa"/>
          <w:left w:w="105" w:type="dxa"/>
          <w:bottom w:w="105" w:type="dxa"/>
          <w:right w:w="105" w:type="dxa"/>
        </w:tblCellMar>
        <w:tblLook w:val="04A0"/>
      </w:tblPr>
      <w:tblGrid>
        <w:gridCol w:w="3914"/>
        <w:gridCol w:w="1390"/>
        <w:gridCol w:w="5001"/>
      </w:tblGrid>
      <w:tr w:rsidR="003263E2" w:rsidRPr="003263E2" w:rsidTr="00283AD6">
        <w:trPr>
          <w:tblCellSpacing w:w="0" w:type="dxa"/>
        </w:trPr>
        <w:tc>
          <w:tcPr>
            <w:tcW w:w="3914" w:type="dxa"/>
            <w:hideMark/>
          </w:tcPr>
          <w:p w:rsidR="003263E2" w:rsidRPr="003F789D" w:rsidRDefault="003263E2" w:rsidP="00B34BC1">
            <w:pPr>
              <w:spacing w:before="100" w:beforeAutospacing="1" w:after="119"/>
              <w:jc w:val="center"/>
              <w:rPr>
                <w:rStyle w:val="a8"/>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8"/>
                <w:szCs w:val="28"/>
              </w:rPr>
            </w:pPr>
            <w:r w:rsidRPr="00605B0D">
              <w:rPr>
                <w:rFonts w:ascii="Times New Roman" w:eastAsia="Times New Roman" w:hAnsi="Times New Roman" w:cs="Times New Roman"/>
                <w:b/>
                <w:bCs/>
                <w:sz w:val="28"/>
                <w:szCs w:val="28"/>
              </w:rPr>
              <w:t>«</w:t>
            </w:r>
            <w:r w:rsidRPr="003263E2">
              <w:rPr>
                <w:rFonts w:ascii="Times New Roman" w:eastAsia="Times New Roman" w:hAnsi="Times New Roman" w:cs="Times New Roman"/>
                <w:b/>
                <w:bCs/>
                <w:sz w:val="28"/>
                <w:szCs w:val="28"/>
              </w:rPr>
              <w:t>УТВЕРЖДАЮ</w:t>
            </w:r>
            <w:r w:rsidRPr="00605B0D">
              <w:rPr>
                <w:rFonts w:ascii="Times New Roman" w:eastAsia="Times New Roman" w:hAnsi="Times New Roman" w:cs="Times New Roman"/>
                <w:b/>
                <w:bCs/>
                <w:sz w:val="28"/>
                <w:szCs w:val="28"/>
              </w:rPr>
              <w:t>»</w:t>
            </w:r>
          </w:p>
        </w:tc>
      </w:tr>
      <w:tr w:rsidR="003263E2" w:rsidRPr="003263E2" w:rsidTr="00283AD6">
        <w:trPr>
          <w:tblCellSpacing w:w="0" w:type="dxa"/>
        </w:trPr>
        <w:tc>
          <w:tcPr>
            <w:tcW w:w="3914"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F60066" w:rsidP="003263E2">
            <w:pPr>
              <w:spacing w:before="100" w:beforeAutospacing="1"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b/>
                <w:bCs/>
                <w:sz w:val="28"/>
                <w:szCs w:val="28"/>
              </w:rPr>
              <w:t>Руководитель</w:t>
            </w:r>
            <w:r w:rsidR="003263E2" w:rsidRPr="00605B0D">
              <w:rPr>
                <w:rFonts w:ascii="Times New Roman" w:eastAsia="Times New Roman" w:hAnsi="Times New Roman" w:cs="Times New Roman"/>
                <w:b/>
                <w:bCs/>
                <w:sz w:val="28"/>
                <w:szCs w:val="28"/>
              </w:rPr>
              <w:t xml:space="preserve"> </w:t>
            </w:r>
            <w:r w:rsidR="001A6306">
              <w:rPr>
                <w:rFonts w:ascii="Times New Roman" w:eastAsia="Times New Roman" w:hAnsi="Times New Roman" w:cs="Times New Roman"/>
                <w:b/>
                <w:bCs/>
                <w:sz w:val="28"/>
                <w:szCs w:val="28"/>
              </w:rPr>
              <w:t>Территориального органа</w:t>
            </w:r>
            <w:r w:rsidR="003263E2" w:rsidRPr="00605B0D">
              <w:rPr>
                <w:rFonts w:ascii="Times New Roman" w:eastAsia="Times New Roman" w:hAnsi="Times New Roman" w:cs="Times New Roman"/>
                <w:b/>
                <w:bCs/>
                <w:sz w:val="28"/>
                <w:szCs w:val="28"/>
              </w:rPr>
              <w:t xml:space="preserve"> Федеральной службы </w:t>
            </w:r>
            <w:r w:rsidR="001A6306">
              <w:rPr>
                <w:rFonts w:ascii="Times New Roman" w:eastAsia="Times New Roman" w:hAnsi="Times New Roman" w:cs="Times New Roman"/>
                <w:b/>
                <w:bCs/>
                <w:sz w:val="28"/>
                <w:szCs w:val="28"/>
              </w:rPr>
              <w:t xml:space="preserve">государственной статистики                               </w:t>
            </w:r>
            <w:r w:rsidR="003263E2" w:rsidRPr="00605B0D">
              <w:rPr>
                <w:rFonts w:ascii="Times New Roman" w:eastAsia="Times New Roman" w:hAnsi="Times New Roman" w:cs="Times New Roman"/>
                <w:b/>
                <w:bCs/>
                <w:sz w:val="28"/>
                <w:szCs w:val="28"/>
              </w:rPr>
              <w:t xml:space="preserve">по Челябинской области </w:t>
            </w:r>
          </w:p>
          <w:p w:rsidR="003263E2" w:rsidRPr="003263E2" w:rsidRDefault="003263E2" w:rsidP="003263E2">
            <w:pPr>
              <w:spacing w:before="100" w:beforeAutospacing="1" w:after="119" w:line="240" w:lineRule="auto"/>
              <w:jc w:val="center"/>
              <w:rPr>
                <w:rFonts w:ascii="Times New Roman" w:eastAsia="Times New Roman" w:hAnsi="Times New Roman" w:cs="Times New Roman"/>
                <w:sz w:val="28"/>
                <w:szCs w:val="28"/>
              </w:rPr>
            </w:pPr>
            <w:r w:rsidRPr="003263E2">
              <w:rPr>
                <w:rFonts w:ascii="Times New Roman" w:eastAsia="Times New Roman" w:hAnsi="Times New Roman" w:cs="Times New Roman"/>
                <w:b/>
                <w:bCs/>
                <w:sz w:val="28"/>
                <w:szCs w:val="28"/>
              </w:rPr>
              <w:t>_____________ /</w:t>
            </w:r>
            <w:r w:rsidR="00F60066">
              <w:rPr>
                <w:rFonts w:ascii="Times New Roman" w:eastAsia="Times New Roman" w:hAnsi="Times New Roman" w:cs="Times New Roman"/>
                <w:b/>
                <w:bCs/>
                <w:sz w:val="28"/>
                <w:szCs w:val="28"/>
              </w:rPr>
              <w:t>О.А. Лосева</w:t>
            </w:r>
            <w:r w:rsidRPr="00605B0D">
              <w:rPr>
                <w:rFonts w:ascii="Times New Roman" w:eastAsia="Times New Roman" w:hAnsi="Times New Roman" w:cs="Times New Roman"/>
                <w:b/>
                <w:bCs/>
                <w:sz w:val="28"/>
                <w:szCs w:val="28"/>
              </w:rPr>
              <w:t>/</w:t>
            </w:r>
          </w:p>
        </w:tc>
      </w:tr>
      <w:tr w:rsidR="003263E2" w:rsidRPr="003263E2" w:rsidTr="00283AD6">
        <w:trPr>
          <w:tblCellSpacing w:w="0" w:type="dxa"/>
        </w:trPr>
        <w:tc>
          <w:tcPr>
            <w:tcW w:w="3914"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1390" w:type="dxa"/>
            <w:hideMark/>
          </w:tcPr>
          <w:p w:rsidR="003263E2" w:rsidRPr="003263E2" w:rsidRDefault="003263E2" w:rsidP="003263E2">
            <w:pPr>
              <w:spacing w:before="100" w:beforeAutospacing="1" w:after="119" w:line="240" w:lineRule="auto"/>
              <w:jc w:val="center"/>
              <w:rPr>
                <w:rFonts w:ascii="Times New Roman" w:eastAsia="Times New Roman" w:hAnsi="Times New Roman" w:cs="Times New Roman"/>
                <w:sz w:val="24"/>
                <w:szCs w:val="24"/>
              </w:rPr>
            </w:pPr>
          </w:p>
        </w:tc>
        <w:tc>
          <w:tcPr>
            <w:tcW w:w="5001" w:type="dxa"/>
            <w:hideMark/>
          </w:tcPr>
          <w:p w:rsidR="003263E2" w:rsidRPr="003263E2" w:rsidRDefault="003263E2" w:rsidP="001167EC">
            <w:pPr>
              <w:spacing w:before="100" w:beforeAutospacing="1" w:after="119" w:line="240" w:lineRule="auto"/>
              <w:jc w:val="center"/>
              <w:rPr>
                <w:rFonts w:ascii="Times New Roman" w:eastAsia="Times New Roman" w:hAnsi="Times New Roman" w:cs="Times New Roman"/>
                <w:sz w:val="28"/>
                <w:szCs w:val="28"/>
              </w:rPr>
            </w:pPr>
            <w:r w:rsidRPr="00605B0D">
              <w:rPr>
                <w:rFonts w:ascii="Times New Roman" w:eastAsia="Times New Roman" w:hAnsi="Times New Roman" w:cs="Times New Roman"/>
                <w:b/>
                <w:bCs/>
                <w:sz w:val="28"/>
                <w:szCs w:val="28"/>
              </w:rPr>
              <w:t>«___</w:t>
            </w:r>
            <w:r w:rsidRPr="003263E2">
              <w:rPr>
                <w:rFonts w:ascii="Times New Roman" w:eastAsia="Times New Roman" w:hAnsi="Times New Roman" w:cs="Times New Roman"/>
                <w:b/>
                <w:bCs/>
                <w:sz w:val="28"/>
                <w:szCs w:val="28"/>
              </w:rPr>
              <w:t xml:space="preserve">» </w:t>
            </w:r>
            <w:r w:rsidRPr="00605B0D">
              <w:rPr>
                <w:rFonts w:ascii="Times New Roman" w:eastAsia="Times New Roman" w:hAnsi="Times New Roman" w:cs="Times New Roman"/>
                <w:b/>
                <w:bCs/>
                <w:sz w:val="28"/>
                <w:szCs w:val="28"/>
              </w:rPr>
              <w:t>_______________</w:t>
            </w:r>
            <w:r w:rsidRPr="003263E2">
              <w:rPr>
                <w:rFonts w:ascii="Times New Roman" w:eastAsia="Times New Roman" w:hAnsi="Times New Roman" w:cs="Times New Roman"/>
                <w:b/>
                <w:bCs/>
                <w:sz w:val="28"/>
                <w:szCs w:val="28"/>
              </w:rPr>
              <w:t xml:space="preserve"> 202</w:t>
            </w:r>
            <w:r w:rsidR="005F3AFD">
              <w:rPr>
                <w:rFonts w:ascii="Times New Roman" w:eastAsia="Times New Roman" w:hAnsi="Times New Roman" w:cs="Times New Roman"/>
                <w:b/>
                <w:bCs/>
                <w:sz w:val="28"/>
                <w:szCs w:val="28"/>
              </w:rPr>
              <w:t>4</w:t>
            </w:r>
            <w:r w:rsidRPr="003263E2">
              <w:rPr>
                <w:rFonts w:ascii="Times New Roman" w:eastAsia="Times New Roman" w:hAnsi="Times New Roman" w:cs="Times New Roman"/>
                <w:b/>
                <w:bCs/>
                <w:sz w:val="28"/>
                <w:szCs w:val="28"/>
              </w:rPr>
              <w:t xml:space="preserve"> г.</w:t>
            </w:r>
          </w:p>
        </w:tc>
      </w:tr>
    </w:tbl>
    <w:p w:rsidR="003263E2" w:rsidRDefault="001A6306" w:rsidP="007E1959">
      <w:pPr>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 xml:space="preserve">ИЗВЕЩЕНИЕ № </w:t>
      </w:r>
      <w:r w:rsidR="0083757E">
        <w:rPr>
          <w:rFonts w:ascii="Times New Roman" w:eastAsia="Times New Roman" w:hAnsi="Times New Roman" w:cs="Times New Roman"/>
          <w:b/>
          <w:sz w:val="24"/>
          <w:szCs w:val="24"/>
        </w:rPr>
        <w:t>2</w:t>
      </w:r>
      <w:r w:rsidR="00415423">
        <w:rPr>
          <w:rFonts w:ascii="Times New Roman" w:eastAsia="Times New Roman" w:hAnsi="Times New Roman" w:cs="Times New Roman"/>
          <w:b/>
          <w:sz w:val="24"/>
          <w:szCs w:val="24"/>
        </w:rPr>
        <w:t>5</w:t>
      </w:r>
      <w:r w:rsidR="007E1959">
        <w:rPr>
          <w:rFonts w:ascii="Times New Roman" w:eastAsia="Times New Roman" w:hAnsi="Times New Roman" w:cs="Times New Roman"/>
          <w:b/>
          <w:sz w:val="24"/>
          <w:szCs w:val="24"/>
        </w:rPr>
        <w:t>-АЭ/</w:t>
      </w:r>
      <w:r w:rsidR="00644F38">
        <w:rPr>
          <w:rFonts w:ascii="Times New Roman" w:eastAsia="Times New Roman" w:hAnsi="Times New Roman" w:cs="Times New Roman"/>
          <w:b/>
          <w:sz w:val="24"/>
          <w:szCs w:val="24"/>
        </w:rPr>
        <w:t>20</w:t>
      </w:r>
      <w:r w:rsidR="005F3AFD">
        <w:rPr>
          <w:rFonts w:ascii="Times New Roman" w:eastAsia="Times New Roman" w:hAnsi="Times New Roman" w:cs="Times New Roman"/>
          <w:b/>
          <w:sz w:val="24"/>
          <w:szCs w:val="24"/>
        </w:rPr>
        <w:t>24</w:t>
      </w:r>
    </w:p>
    <w:p w:rsidR="007E1959" w:rsidRPr="00605B0D" w:rsidRDefault="007E1959" w:rsidP="007E1959">
      <w:pPr>
        <w:spacing w:after="0" w:line="240" w:lineRule="auto"/>
        <w:jc w:val="center"/>
        <w:rPr>
          <w:rFonts w:ascii="Times New Roman" w:eastAsia="Times New Roman" w:hAnsi="Times New Roman" w:cs="Times New Roman"/>
          <w:b/>
          <w:sz w:val="24"/>
          <w:szCs w:val="24"/>
        </w:rPr>
      </w:pPr>
    </w:p>
    <w:tbl>
      <w:tblPr>
        <w:tblW w:w="5000" w:type="pct"/>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3948"/>
        <w:gridCol w:w="6758"/>
      </w:tblGrid>
      <w:tr w:rsidR="003263E2"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 лице, проводящем закупку</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Наименование заказчика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1A6306" w:rsidP="00781799">
            <w:pPr>
              <w:spacing w:after="0"/>
              <w:jc w:val="both"/>
              <w:rPr>
                <w:rFonts w:ascii="Times New Roman" w:eastAsia="Times New Roman" w:hAnsi="Times New Roman" w:cs="Times New Roman"/>
                <w:b/>
                <w:sz w:val="24"/>
                <w:szCs w:val="24"/>
              </w:rPr>
            </w:pPr>
            <w:r w:rsidRPr="001167EC">
              <w:rPr>
                <w:rFonts w:ascii="Times New Roman" w:eastAsia="Times New Roman" w:hAnsi="Times New Roman" w:cs="Times New Roman"/>
                <w:b/>
                <w:sz w:val="24"/>
                <w:szCs w:val="24"/>
              </w:rPr>
              <w:t>Территориальный орган Федеральной службы государственной статистики по Челябинской области</w:t>
            </w:r>
            <w:r w:rsidR="00812032" w:rsidRPr="001167EC">
              <w:rPr>
                <w:rFonts w:ascii="Times New Roman" w:eastAsia="Times New Roman" w:hAnsi="Times New Roman" w:cs="Times New Roman"/>
                <w:b/>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Место нахождения и почтовый адрес заказчика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1A6306"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454080, Челябинская область,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ул. Коммуны,         д. 137-А</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2B0F5E"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Ответственное должностное лицо, н</w:t>
            </w:r>
            <w:r w:rsidR="003263E2" w:rsidRPr="001167EC">
              <w:rPr>
                <w:rFonts w:ascii="Times New Roman" w:eastAsia="Times New Roman" w:hAnsi="Times New Roman" w:cs="Times New Roman"/>
                <w:sz w:val="24"/>
                <w:szCs w:val="24"/>
              </w:rPr>
              <w:t>омер контактного телефона</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2B0F5E" w:rsidP="00781799">
            <w:pPr>
              <w:spacing w:after="0"/>
              <w:jc w:val="both"/>
              <w:rPr>
                <w:rFonts w:ascii="Times New Roman" w:eastAsia="Times New Roman" w:hAnsi="Times New Roman" w:cs="Times New Roman"/>
                <w:sz w:val="24"/>
                <w:szCs w:val="24"/>
              </w:rPr>
            </w:pPr>
            <w:proofErr w:type="spellStart"/>
            <w:r w:rsidRPr="001167EC">
              <w:rPr>
                <w:rFonts w:ascii="Times New Roman" w:eastAsia="Times New Roman" w:hAnsi="Times New Roman" w:cs="Times New Roman"/>
                <w:sz w:val="24"/>
                <w:szCs w:val="24"/>
              </w:rPr>
              <w:t>Бурылов</w:t>
            </w:r>
            <w:proofErr w:type="spellEnd"/>
            <w:r w:rsidRPr="001167EC">
              <w:rPr>
                <w:rFonts w:ascii="Times New Roman" w:eastAsia="Times New Roman" w:hAnsi="Times New Roman" w:cs="Times New Roman"/>
                <w:sz w:val="24"/>
                <w:szCs w:val="24"/>
              </w:rPr>
              <w:t xml:space="preserve"> Иван Юрьевич, 8</w:t>
            </w:r>
            <w:r w:rsidR="00E80E5F" w:rsidRPr="001167EC">
              <w:rPr>
                <w:rFonts w:ascii="Times New Roman" w:eastAsia="Times New Roman" w:hAnsi="Times New Roman" w:cs="Times New Roman"/>
                <w:sz w:val="24"/>
                <w:szCs w:val="24"/>
              </w:rPr>
              <w:t xml:space="preserve"> (351) </w:t>
            </w:r>
            <w:r w:rsidR="001A6306" w:rsidRPr="001167EC">
              <w:rPr>
                <w:rFonts w:ascii="Times New Roman" w:eastAsia="Times New Roman" w:hAnsi="Times New Roman" w:cs="Times New Roman"/>
                <w:sz w:val="24"/>
                <w:szCs w:val="24"/>
              </w:rPr>
              <w:t>214-63-14</w:t>
            </w:r>
            <w:r w:rsidR="00856A74">
              <w:rPr>
                <w:rFonts w:ascii="Times New Roman" w:eastAsia="Times New Roman" w:hAnsi="Times New Roman" w:cs="Times New Roman"/>
                <w:sz w:val="24"/>
                <w:szCs w:val="24"/>
              </w:rPr>
              <w:t xml:space="preserve"> (</w:t>
            </w:r>
            <w:proofErr w:type="spellStart"/>
            <w:r w:rsidR="00856A74">
              <w:rPr>
                <w:rFonts w:ascii="Times New Roman" w:eastAsia="Times New Roman" w:hAnsi="Times New Roman" w:cs="Times New Roman"/>
                <w:sz w:val="24"/>
                <w:szCs w:val="24"/>
              </w:rPr>
              <w:t>доб</w:t>
            </w:r>
            <w:proofErr w:type="spellEnd"/>
            <w:r w:rsidR="00856A74">
              <w:rPr>
                <w:rFonts w:ascii="Times New Roman" w:eastAsia="Times New Roman" w:hAnsi="Times New Roman" w:cs="Times New Roman"/>
                <w:sz w:val="24"/>
                <w:szCs w:val="24"/>
              </w:rPr>
              <w:t>. 3041</w:t>
            </w:r>
            <w:r w:rsidRPr="001167EC">
              <w:rPr>
                <w:rFonts w:ascii="Times New Roman" w:eastAsia="Times New Roman" w:hAnsi="Times New Roman" w:cs="Times New Roman"/>
                <w:sz w:val="24"/>
                <w:szCs w:val="24"/>
              </w:rPr>
              <w:t>)</w:t>
            </w:r>
            <w:r w:rsidR="00812032" w:rsidRPr="001167EC">
              <w:rPr>
                <w:rFonts w:ascii="Times New Roman" w:eastAsia="Times New Roman" w:hAnsi="Times New Roman" w:cs="Times New Roman"/>
                <w:sz w:val="24"/>
                <w:szCs w:val="24"/>
              </w:rPr>
              <w:t>.</w:t>
            </w:r>
            <w:r w:rsidRPr="001167EC">
              <w:rPr>
                <w:rFonts w:ascii="Times New Roman" w:eastAsia="Times New Roman" w:hAnsi="Times New Roman" w:cs="Times New Roman"/>
                <w:sz w:val="24"/>
                <w:szCs w:val="24"/>
              </w:rPr>
              <w:t xml:space="preserve"> </w:t>
            </w:r>
          </w:p>
          <w:p w:rsidR="002B0F5E" w:rsidRPr="001167EC" w:rsidRDefault="009F20FB" w:rsidP="00781799">
            <w:pPr>
              <w:spacing w:after="0"/>
              <w:jc w:val="both"/>
              <w:rPr>
                <w:rFonts w:ascii="Times New Roman" w:eastAsia="Times New Roman" w:hAnsi="Times New Roman" w:cs="Times New Roman"/>
                <w:sz w:val="24"/>
                <w:szCs w:val="24"/>
              </w:rPr>
            </w:pPr>
            <w:r w:rsidRPr="002B0F5E">
              <w:rPr>
                <w:rFonts w:ascii="Times New Roman" w:eastAsia="Times New Roman" w:hAnsi="Times New Roman" w:cs="Times New Roman"/>
                <w:sz w:val="24"/>
                <w:szCs w:val="24"/>
              </w:rPr>
              <w:t>По вопросам технического задания необходимо обращаться по номеру телефона 8</w:t>
            </w:r>
            <w:r>
              <w:rPr>
                <w:rFonts w:ascii="Times New Roman" w:eastAsia="Times New Roman" w:hAnsi="Times New Roman" w:cs="Times New Roman"/>
                <w:sz w:val="24"/>
                <w:szCs w:val="24"/>
              </w:rPr>
              <w:t xml:space="preserve"> </w:t>
            </w:r>
            <w:r w:rsidRPr="002B0F5E">
              <w:rPr>
                <w:rFonts w:ascii="Times New Roman" w:eastAsia="Times New Roman" w:hAnsi="Times New Roman" w:cs="Times New Roman"/>
                <w:sz w:val="24"/>
                <w:szCs w:val="24"/>
              </w:rPr>
              <w:t>(351)</w:t>
            </w:r>
            <w:r>
              <w:rPr>
                <w:rFonts w:ascii="Times New Roman" w:eastAsia="Times New Roman" w:hAnsi="Times New Roman" w:cs="Times New Roman"/>
                <w:sz w:val="24"/>
                <w:szCs w:val="24"/>
              </w:rPr>
              <w:t xml:space="preserve"> </w:t>
            </w:r>
            <w:r w:rsidRPr="002B0F5E">
              <w:rPr>
                <w:rFonts w:ascii="Times New Roman" w:eastAsia="Times New Roman" w:hAnsi="Times New Roman" w:cs="Times New Roman"/>
                <w:sz w:val="24"/>
                <w:szCs w:val="24"/>
              </w:rPr>
              <w:t>214-63-</w:t>
            </w:r>
            <w:r>
              <w:rPr>
                <w:rFonts w:ascii="Times New Roman" w:eastAsia="Times New Roman" w:hAnsi="Times New Roman" w:cs="Times New Roman"/>
                <w:sz w:val="24"/>
                <w:szCs w:val="24"/>
              </w:rPr>
              <w:t xml:space="preserve">20 </w:t>
            </w:r>
            <w:r w:rsidRPr="002B0F5E">
              <w:rPr>
                <w:rFonts w:ascii="Times New Roman" w:eastAsia="Times New Roman" w:hAnsi="Times New Roman" w:cs="Times New Roman"/>
                <w:sz w:val="24"/>
                <w:szCs w:val="24"/>
              </w:rPr>
              <w:t>(</w:t>
            </w:r>
            <w:proofErr w:type="spellStart"/>
            <w:r w:rsidRPr="002B0F5E">
              <w:rPr>
                <w:rFonts w:ascii="Times New Roman" w:eastAsia="Times New Roman" w:hAnsi="Times New Roman" w:cs="Times New Roman"/>
                <w:sz w:val="24"/>
                <w:szCs w:val="24"/>
              </w:rPr>
              <w:t>доб</w:t>
            </w:r>
            <w:proofErr w:type="spellEnd"/>
            <w:r w:rsidRPr="002B0F5E">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2242</w:t>
            </w:r>
            <w:r w:rsidRPr="002B0F5E">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Соловьева Елена Анатольевна</w:t>
            </w:r>
            <w:r w:rsidRPr="002B0F5E">
              <w:rPr>
                <w:rFonts w:ascii="Times New Roman" w:eastAsia="Times New Roman" w:hAnsi="Times New Roman" w:cs="Times New Roman"/>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Адрес электронной почты</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45601E" w:rsidP="00781799">
            <w:pPr>
              <w:spacing w:after="0"/>
              <w:jc w:val="both"/>
              <w:rPr>
                <w:rFonts w:ascii="Times New Roman" w:eastAsia="Times New Roman" w:hAnsi="Times New Roman" w:cs="Times New Roman"/>
                <w:sz w:val="24"/>
                <w:szCs w:val="24"/>
              </w:rPr>
            </w:pPr>
            <w:r w:rsidRPr="0045601E">
              <w:rPr>
                <w:rFonts w:ascii="Times New Roman" w:eastAsia="Times New Roman" w:hAnsi="Times New Roman" w:cs="Times New Roman"/>
                <w:sz w:val="24"/>
                <w:szCs w:val="24"/>
                <w:lang w:val="en-US"/>
              </w:rPr>
              <w:t>74.buryloviiu@rosstat.gov.ru</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Специализированная организация</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привлекалась</w:t>
            </w:r>
            <w:r w:rsidR="00812032" w:rsidRPr="001167EC">
              <w:rPr>
                <w:rFonts w:ascii="Times New Roman" w:eastAsia="Times New Roman" w:hAnsi="Times New Roman" w:cs="Times New Roman"/>
                <w:sz w:val="24"/>
                <w:szCs w:val="24"/>
              </w:rPr>
              <w:t>.</w:t>
            </w:r>
          </w:p>
        </w:tc>
      </w:tr>
      <w:tr w:rsidR="003263E2"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Основная информация о закупке</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Идентификационный код закупки (ИКЗ)</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8E0281" w:rsidRDefault="00B53F16" w:rsidP="001A66EA">
            <w:pPr>
              <w:spacing w:after="0"/>
              <w:jc w:val="both"/>
              <w:rPr>
                <w:rFonts w:ascii="Times New Roman" w:eastAsia="Times New Roman" w:hAnsi="Times New Roman" w:cs="Times New Roman"/>
                <w:sz w:val="24"/>
                <w:szCs w:val="24"/>
              </w:rPr>
            </w:pPr>
            <w:r w:rsidRPr="00B53F16">
              <w:rPr>
                <w:rFonts w:ascii="Times New Roman" w:hAnsi="Times New Roman" w:cs="Times New Roman"/>
                <w:sz w:val="24"/>
                <w:szCs w:val="24"/>
              </w:rPr>
              <w:t>241745314189174530100100380020000244.</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Способ определения поставщика (подрядчика, исполнителя)</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Открытый аукцион в электронной форме (электронный аукцион)</w:t>
            </w:r>
            <w:r w:rsidR="00812032" w:rsidRPr="001167EC">
              <w:rPr>
                <w:rFonts w:ascii="Times New Roman" w:eastAsia="Times New Roman" w:hAnsi="Times New Roman" w:cs="Times New Roman"/>
                <w:sz w:val="24"/>
                <w:szCs w:val="24"/>
              </w:rPr>
              <w:t>.</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Адрес в сети Интернет электронной площадки</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1167EC" w:rsidRDefault="00E80E5F" w:rsidP="00781799">
            <w:pPr>
              <w:spacing w:after="0"/>
              <w:jc w:val="both"/>
              <w:rPr>
                <w:rFonts w:ascii="Times New Roman" w:eastAsia="Times New Roman" w:hAnsi="Times New Roman" w:cs="Times New Roman"/>
                <w:sz w:val="24"/>
                <w:szCs w:val="24"/>
              </w:rPr>
            </w:pPr>
            <w:r w:rsidRPr="001167EC">
              <w:rPr>
                <w:rFonts w:ascii="Times New Roman" w:hAnsi="Times New Roman" w:cs="Times New Roman"/>
                <w:sz w:val="24"/>
                <w:szCs w:val="24"/>
              </w:rPr>
              <w:t>Электронная торговая площадка в информационно телекоммуникационной сети «Интернет» по адресу: https://www.roseltorg.ru.</w:t>
            </w:r>
          </w:p>
        </w:tc>
      </w:tr>
      <w:tr w:rsidR="003263E2"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263E2" w:rsidRPr="001167EC" w:rsidRDefault="003263E2" w:rsidP="00781799">
            <w:pPr>
              <w:spacing w:after="0"/>
              <w:jc w:val="both"/>
              <w:rPr>
                <w:rFonts w:ascii="Times New Roman" w:hAnsi="Times New Roman" w:cs="Times New Roman"/>
                <w:sz w:val="24"/>
                <w:szCs w:val="24"/>
              </w:rPr>
            </w:pPr>
            <w:r w:rsidRPr="001167EC">
              <w:rPr>
                <w:rFonts w:ascii="Times New Roman" w:hAnsi="Times New Roman" w:cs="Times New Roman"/>
                <w:sz w:val="24"/>
                <w:szCs w:val="24"/>
              </w:rPr>
              <w:t>Наименование объекта закупки</w:t>
            </w:r>
          </w:p>
        </w:tc>
        <w:tc>
          <w:tcPr>
            <w:tcW w:w="3156" w:type="pct"/>
            <w:tcBorders>
              <w:top w:val="outset" w:sz="6" w:space="0" w:color="000000"/>
              <w:left w:val="outset" w:sz="6" w:space="0" w:color="000000"/>
              <w:bottom w:val="outset" w:sz="6" w:space="0" w:color="000000"/>
              <w:right w:val="outset" w:sz="6" w:space="0" w:color="000000"/>
            </w:tcBorders>
            <w:hideMark/>
          </w:tcPr>
          <w:p w:rsidR="003263E2" w:rsidRPr="00856A74" w:rsidRDefault="005B5C0F" w:rsidP="00BF5FC1">
            <w:pPr>
              <w:spacing w:after="0"/>
              <w:jc w:val="both"/>
              <w:rPr>
                <w:rFonts w:ascii="Times New Roman" w:eastAsia="Times New Roman" w:hAnsi="Times New Roman" w:cs="Times New Roman"/>
                <w:b/>
                <w:sz w:val="24"/>
                <w:szCs w:val="24"/>
              </w:rPr>
            </w:pPr>
            <w:r w:rsidRPr="005B5C0F">
              <w:rPr>
                <w:rFonts w:ascii="Times New Roman" w:hAnsi="Times New Roman" w:cs="Times New Roman"/>
                <w:b/>
                <w:bCs/>
                <w:sz w:val="24"/>
                <w:szCs w:val="24"/>
              </w:rPr>
              <w:t>Поставка специальной одежды для обслуживающего персонала Челябинскстата</w:t>
            </w:r>
            <w:r>
              <w:rPr>
                <w:rFonts w:ascii="Times New Roman" w:hAnsi="Times New Roman" w:cs="Times New Roman"/>
                <w:b/>
                <w:bCs/>
                <w:sz w:val="24"/>
                <w:szCs w:val="24"/>
              </w:rPr>
              <w:t>.</w:t>
            </w:r>
          </w:p>
        </w:tc>
      </w:tr>
      <w:tr w:rsidR="00283AD6"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Валюта</w:t>
            </w:r>
          </w:p>
        </w:tc>
        <w:tc>
          <w:tcPr>
            <w:tcW w:w="3156"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Российский рубль.</w:t>
            </w:r>
          </w:p>
        </w:tc>
      </w:tr>
      <w:tr w:rsidR="00283AD6"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781799">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аванса</w:t>
            </w:r>
          </w:p>
        </w:tc>
        <w:tc>
          <w:tcPr>
            <w:tcW w:w="3156" w:type="pct"/>
            <w:tcBorders>
              <w:top w:val="outset" w:sz="6" w:space="0" w:color="000000"/>
              <w:left w:val="outset" w:sz="6" w:space="0" w:color="000000"/>
              <w:bottom w:val="outset" w:sz="6" w:space="0" w:color="000000"/>
              <w:right w:val="outset" w:sz="6" w:space="0" w:color="000000"/>
            </w:tcBorders>
            <w:hideMark/>
          </w:tcPr>
          <w:p w:rsidR="00283AD6" w:rsidRPr="001167EC" w:rsidRDefault="00283AD6" w:rsidP="00781799">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Выплата аванса не предусмотрена.</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Сведения о начальной (максимальной) цене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C60A1B" w:rsidRDefault="00892C9A" w:rsidP="00781799">
            <w:pPr>
              <w:widowControl w:val="0"/>
              <w:autoSpaceDE w:val="0"/>
              <w:autoSpaceDN w:val="0"/>
              <w:adjustRightInd w:val="0"/>
              <w:spacing w:after="0"/>
              <w:jc w:val="both"/>
              <w:rPr>
                <w:rFonts w:ascii="Times New Roman" w:eastAsia="Calibri" w:hAnsi="Times New Roman" w:cs="Times New Roman"/>
                <w:b/>
                <w:sz w:val="24"/>
                <w:szCs w:val="24"/>
              </w:rPr>
            </w:pPr>
            <w:r w:rsidRPr="00892C9A">
              <w:rPr>
                <w:rFonts w:ascii="Times New Roman" w:hAnsi="Times New Roman" w:cs="Times New Roman"/>
                <w:b/>
                <w:bCs/>
                <w:sz w:val="24"/>
                <w:szCs w:val="24"/>
              </w:rPr>
              <w:t>20 853,69 (Двадцать тысяч восемьсот пятьдесят три) рубля 69 копеек</w:t>
            </w:r>
            <w:r>
              <w:rPr>
                <w:rFonts w:ascii="Times New Roman" w:hAnsi="Times New Roman" w:cs="Times New Roman"/>
                <w:b/>
                <w:bCs/>
                <w:sz w:val="24"/>
                <w:szCs w:val="24"/>
              </w:rPr>
              <w:t>.</w:t>
            </w:r>
          </w:p>
        </w:tc>
      </w:tr>
      <w:tr w:rsidR="003C31D9" w:rsidRPr="001167EC" w:rsidTr="00D33BBC">
        <w:trPr>
          <w:trHeight w:val="2329"/>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Информация, предусмотренная Правилами использования каталога товаров, работ, услуг для обеспечения государственных и муниципальных нужд, утвержденными Постановлением Правительства РФ от 08.02.2017 N 145</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Default="003C31D9" w:rsidP="00CF3ABC">
            <w:pPr>
              <w:spacing w:after="0"/>
              <w:jc w:val="both"/>
              <w:rPr>
                <w:rFonts w:ascii="Times New Roman" w:hAnsi="Times New Roman" w:cs="Times New Roman"/>
                <w:bCs/>
                <w:sz w:val="24"/>
                <w:szCs w:val="24"/>
              </w:rPr>
            </w:pPr>
            <w:r w:rsidRPr="00C029D9">
              <w:rPr>
                <w:rFonts w:ascii="Times New Roman" w:hAnsi="Times New Roman" w:cs="Times New Roman"/>
                <w:b/>
                <w:bCs/>
                <w:sz w:val="24"/>
                <w:szCs w:val="24"/>
              </w:rPr>
              <w:t>ОКПД 2:</w:t>
            </w:r>
            <w:r w:rsidRPr="00C029D9">
              <w:rPr>
                <w:rFonts w:ascii="Times New Roman" w:hAnsi="Times New Roman" w:cs="Times New Roman"/>
                <w:bCs/>
                <w:sz w:val="24"/>
                <w:szCs w:val="24"/>
              </w:rPr>
              <w:t xml:space="preserve"> </w:t>
            </w:r>
          </w:p>
          <w:p w:rsidR="001A66EA" w:rsidRPr="005E2772" w:rsidRDefault="005E2772" w:rsidP="00CF3ABC">
            <w:pPr>
              <w:spacing w:after="0"/>
              <w:jc w:val="both"/>
              <w:rPr>
                <w:rFonts w:ascii="Times New Roman" w:eastAsia="Times New Roman" w:hAnsi="Times New Roman" w:cs="Times New Roman"/>
                <w:sz w:val="24"/>
                <w:szCs w:val="24"/>
              </w:rPr>
            </w:pPr>
            <w:r w:rsidRPr="005E2772">
              <w:rPr>
                <w:rFonts w:ascii="Times New Roman" w:eastAsia="Times New Roman" w:hAnsi="Times New Roman" w:cs="Times New Roman"/>
                <w:sz w:val="24"/>
                <w:szCs w:val="24"/>
              </w:rPr>
              <w:t>14.12.11.120 «Костюмы мужские производственные и профессиональные»,</w:t>
            </w:r>
          </w:p>
          <w:p w:rsidR="001A66EA" w:rsidRPr="005E2772" w:rsidRDefault="005E2772" w:rsidP="00CF3ABC">
            <w:pPr>
              <w:spacing w:after="0"/>
              <w:jc w:val="both"/>
              <w:rPr>
                <w:rFonts w:ascii="Times New Roman" w:eastAsia="Times New Roman" w:hAnsi="Times New Roman" w:cs="Times New Roman"/>
                <w:sz w:val="24"/>
                <w:szCs w:val="24"/>
              </w:rPr>
            </w:pPr>
            <w:r w:rsidRPr="005E2772">
              <w:rPr>
                <w:rFonts w:ascii="Times New Roman" w:eastAsia="Times New Roman" w:hAnsi="Times New Roman" w:cs="Times New Roman"/>
                <w:sz w:val="24"/>
                <w:szCs w:val="24"/>
              </w:rPr>
              <w:t>14.12.11.130 «Куртки (пиджаки) и блейзеры мужские производственные и профессиональные»,</w:t>
            </w:r>
          </w:p>
          <w:p w:rsidR="001A66EA" w:rsidRPr="005E2772" w:rsidRDefault="005E2772" w:rsidP="00CF3ABC">
            <w:pPr>
              <w:spacing w:after="0"/>
              <w:jc w:val="both"/>
              <w:rPr>
                <w:rFonts w:ascii="Times New Roman" w:eastAsia="Times New Roman" w:hAnsi="Times New Roman" w:cs="Times New Roman"/>
                <w:sz w:val="24"/>
                <w:szCs w:val="24"/>
              </w:rPr>
            </w:pPr>
            <w:r w:rsidRPr="005E2772">
              <w:rPr>
                <w:rFonts w:ascii="Times New Roman" w:eastAsia="Times New Roman" w:hAnsi="Times New Roman" w:cs="Times New Roman"/>
                <w:sz w:val="24"/>
                <w:szCs w:val="24"/>
              </w:rPr>
              <w:t>14.12.21.130 «</w:t>
            </w:r>
            <w:r w:rsidR="001A66EA" w:rsidRPr="005E2772">
              <w:rPr>
                <w:rFonts w:ascii="Times New Roman" w:eastAsia="Times New Roman" w:hAnsi="Times New Roman" w:cs="Times New Roman"/>
                <w:sz w:val="24"/>
                <w:szCs w:val="24"/>
              </w:rPr>
              <w:t>Куртки (жакеты) и блейзеры женские производственные и профессиональные</w:t>
            </w:r>
            <w:r w:rsidRPr="005E2772">
              <w:rPr>
                <w:rFonts w:ascii="Times New Roman" w:eastAsia="Times New Roman" w:hAnsi="Times New Roman" w:cs="Times New Roman"/>
                <w:sz w:val="24"/>
                <w:szCs w:val="24"/>
              </w:rPr>
              <w:t>»,</w:t>
            </w:r>
          </w:p>
          <w:p w:rsidR="003C31D9" w:rsidRPr="00C029D9" w:rsidRDefault="003C31D9" w:rsidP="00CF3ABC">
            <w:pPr>
              <w:spacing w:after="0"/>
              <w:jc w:val="both"/>
              <w:rPr>
                <w:rFonts w:ascii="Times New Roman" w:hAnsi="Times New Roman" w:cs="Times New Roman"/>
                <w:bCs/>
                <w:sz w:val="24"/>
                <w:szCs w:val="24"/>
              </w:rPr>
            </w:pPr>
            <w:r w:rsidRPr="00C029D9">
              <w:rPr>
                <w:rFonts w:ascii="Times New Roman" w:hAnsi="Times New Roman" w:cs="Times New Roman"/>
                <w:b/>
                <w:bCs/>
                <w:sz w:val="24"/>
                <w:szCs w:val="24"/>
              </w:rPr>
              <w:t>Код КТРУ:</w:t>
            </w:r>
            <w:r w:rsidRPr="00C029D9">
              <w:rPr>
                <w:rFonts w:ascii="Times New Roman" w:hAnsi="Times New Roman" w:cs="Times New Roman"/>
                <w:bCs/>
                <w:sz w:val="24"/>
                <w:szCs w:val="24"/>
              </w:rPr>
              <w:t xml:space="preserve"> </w:t>
            </w:r>
          </w:p>
          <w:p w:rsidR="00DF45C4" w:rsidRPr="00CF3ABC" w:rsidRDefault="001744E7" w:rsidP="001744E7">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Отсутствует.</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Источник финансирования</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Default="003C31D9"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Средства </w:t>
            </w:r>
            <w:r w:rsidRPr="00613D35">
              <w:rPr>
                <w:rFonts w:ascii="Times New Roman" w:eastAsia="Times New Roman" w:hAnsi="Times New Roman" w:cs="Times New Roman"/>
                <w:sz w:val="24"/>
                <w:szCs w:val="24"/>
              </w:rPr>
              <w:t>Федерального бюджета</w:t>
            </w:r>
            <w:r>
              <w:rPr>
                <w:rFonts w:ascii="Times New Roman" w:eastAsia="Times New Roman" w:hAnsi="Times New Roman" w:cs="Times New Roman"/>
                <w:sz w:val="24"/>
                <w:szCs w:val="24"/>
              </w:rPr>
              <w:t xml:space="preserve"> 2024 года.</w:t>
            </w:r>
          </w:p>
          <w:p w:rsidR="003C31D9" w:rsidRPr="001167EC" w:rsidRDefault="003C31D9"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КБК 157 0113 154 07 90020 244 34</w:t>
            </w:r>
            <w:r w:rsidR="001A66EA">
              <w:rPr>
                <w:rFonts w:ascii="Times New Roman" w:eastAsia="Times New Roman" w:hAnsi="Times New Roman" w:cs="Times New Roman"/>
                <w:sz w:val="24"/>
                <w:szCs w:val="24"/>
              </w:rPr>
              <w:t>5</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 процедуре закупки</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Дата и время окончания срока подачи заявок</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B53F16"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31.05</w:t>
            </w:r>
            <w:r w:rsidR="003C31D9">
              <w:rPr>
                <w:rFonts w:ascii="Times New Roman" w:eastAsia="Times New Roman" w:hAnsi="Times New Roman" w:cs="Times New Roman"/>
                <w:sz w:val="24"/>
                <w:szCs w:val="24"/>
              </w:rPr>
              <w:t>.2024</w:t>
            </w:r>
            <w:r w:rsidR="003C31D9" w:rsidRPr="001167EC">
              <w:rPr>
                <w:rFonts w:ascii="Times New Roman" w:eastAsia="Times New Roman" w:hAnsi="Times New Roman" w:cs="Times New Roman"/>
                <w:sz w:val="24"/>
                <w:szCs w:val="24"/>
              </w:rPr>
              <w:t>, (09-00 время местное)</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Дата подведения итогов определения поставщика (подрядчика, исполнителя)</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B53F16"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03.06</w:t>
            </w:r>
            <w:r w:rsidR="003C31D9" w:rsidRPr="001167EC">
              <w:rPr>
                <w:rFonts w:ascii="Times New Roman" w:eastAsia="Times New Roman" w:hAnsi="Times New Roman" w:cs="Times New Roman"/>
                <w:sz w:val="24"/>
                <w:szCs w:val="24"/>
              </w:rPr>
              <w:t>.202</w:t>
            </w:r>
            <w:r w:rsidR="003C31D9">
              <w:rPr>
                <w:rFonts w:ascii="Times New Roman" w:eastAsia="Times New Roman" w:hAnsi="Times New Roman" w:cs="Times New Roman"/>
                <w:sz w:val="24"/>
                <w:szCs w:val="24"/>
              </w:rPr>
              <w:t>4</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участниках</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Преимущества и требования</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vAlign w:val="center"/>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Учреждениям и предприятиям уголовно-исполнительной системы</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3263E2" w:rsidRDefault="003C31D9" w:rsidP="00781799">
            <w:pPr>
              <w:spacing w:after="0"/>
              <w:jc w:val="both"/>
              <w:rPr>
                <w:rFonts w:ascii="Times New Roman" w:eastAsia="Times New Roman" w:hAnsi="Times New Roman" w:cs="Times New Roman"/>
                <w:sz w:val="24"/>
                <w:szCs w:val="24"/>
              </w:rPr>
            </w:pPr>
            <w:r>
              <w:rPr>
                <w:rFonts w:ascii="Times New Roman" w:hAnsi="Times New Roman" w:cs="Times New Roman"/>
                <w:sz w:val="24"/>
                <w:szCs w:val="24"/>
              </w:rPr>
              <w:t>Не у</w:t>
            </w:r>
            <w:r w:rsidRPr="001E2BF4">
              <w:rPr>
                <w:rFonts w:ascii="Times New Roman" w:hAnsi="Times New Roman" w:cs="Times New Roman"/>
                <w:sz w:val="24"/>
                <w:szCs w:val="24"/>
              </w:rPr>
              <w:t>становлено</w:t>
            </w:r>
            <w:r>
              <w:rPr>
                <w:rFonts w:ascii="Times New Roman" w:hAnsi="Times New Roman" w:cs="Times New Roman"/>
                <w:sz w:val="24"/>
                <w:szCs w:val="24"/>
              </w:rPr>
              <w:t>.</w:t>
            </w:r>
            <w:r w:rsidRPr="001E2BF4">
              <w:rPr>
                <w:rFonts w:ascii="Times New Roman" w:hAnsi="Times New Roman" w:cs="Times New Roman"/>
                <w:sz w:val="24"/>
                <w:szCs w:val="24"/>
              </w:rPr>
              <w:t xml:space="preserve"> </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vAlign w:val="center"/>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Организациям инвалидов</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3263E2" w:rsidRDefault="00BF5FC1" w:rsidP="00781799">
            <w:pPr>
              <w:spacing w:after="0"/>
              <w:jc w:val="both"/>
              <w:rPr>
                <w:rFonts w:ascii="Times New Roman" w:eastAsia="Times New Roman" w:hAnsi="Times New Roman" w:cs="Times New Roman"/>
                <w:sz w:val="24"/>
                <w:szCs w:val="24"/>
              </w:rPr>
            </w:pPr>
            <w:r w:rsidRPr="001E2BF4">
              <w:rPr>
                <w:rFonts w:ascii="Times New Roman" w:hAnsi="Times New Roman" w:cs="Times New Roman"/>
                <w:sz w:val="24"/>
                <w:szCs w:val="24"/>
              </w:rPr>
              <w:t>Установлено организациям инвалидов (в соответствии со статьей 29</w:t>
            </w:r>
            <w:r>
              <w:rPr>
                <w:rFonts w:ascii="Times New Roman" w:hAnsi="Times New Roman" w:cs="Times New Roman"/>
                <w:sz w:val="24"/>
                <w:szCs w:val="24"/>
              </w:rPr>
              <w:t xml:space="preserve"> З</w:t>
            </w:r>
            <w:r w:rsidRPr="001E2BF4">
              <w:rPr>
                <w:rFonts w:ascii="Times New Roman" w:hAnsi="Times New Roman" w:cs="Times New Roman"/>
                <w:sz w:val="24"/>
                <w:szCs w:val="24"/>
              </w:rPr>
              <w:t>акона № 44-ФЗ). Предоставляются преимущества организациям инвалидов в отношении предлагаемой ими цены контракта в размере 15% (Пятнадцати процентов) в порядке, установленном Правительством Российской. В случае</w:t>
            </w:r>
            <w:proofErr w:type="gramStart"/>
            <w:r w:rsidRPr="001E2BF4">
              <w:rPr>
                <w:rFonts w:ascii="Times New Roman" w:hAnsi="Times New Roman" w:cs="Times New Roman"/>
                <w:sz w:val="24"/>
                <w:szCs w:val="24"/>
              </w:rPr>
              <w:t>,</w:t>
            </w:r>
            <w:proofErr w:type="gramEnd"/>
            <w:r w:rsidRPr="001E2BF4">
              <w:rPr>
                <w:rFonts w:ascii="Times New Roman" w:hAnsi="Times New Roman" w:cs="Times New Roman"/>
                <w:sz w:val="24"/>
                <w:szCs w:val="24"/>
              </w:rPr>
              <w:t xml:space="preserve"> если победителем определения поставщика признана организация инвалидов, контракт заключается с учетом преимущества в отношении предложенной победителем цены контракта, но не выше начальной (максимальной) цены контракта, указанной в извещении об осуществлении закупки</w:t>
            </w:r>
            <w:r w:rsidRPr="001E2BF4">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Информация об условиях, о запретах и об ограничениях допуска товаров, происходящих из иностранного государства или группы иностранных государств</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4F286A" w:rsidRDefault="003C31D9" w:rsidP="00781799">
            <w:pPr>
              <w:pStyle w:val="a3"/>
              <w:spacing w:before="0" w:beforeAutospacing="0" w:after="0" w:line="276" w:lineRule="auto"/>
              <w:jc w:val="both"/>
              <w:rPr>
                <w:bCs/>
                <w:iCs/>
              </w:rPr>
            </w:pPr>
            <w:proofErr w:type="gramStart"/>
            <w:r w:rsidRPr="001E2BF4">
              <w:rPr>
                <w:b/>
                <w:bCs/>
                <w:iCs/>
              </w:rPr>
              <w:t xml:space="preserve">Запреты </w:t>
            </w:r>
            <w:r w:rsidRPr="001E2BF4">
              <w:rPr>
                <w:bCs/>
                <w:iCs/>
              </w:rPr>
              <w:t xml:space="preserve">на допуск товаров, происходящих из иностранных государств: </w:t>
            </w:r>
            <w:r w:rsidR="004F286A">
              <w:rPr>
                <w:bCs/>
                <w:iCs/>
              </w:rPr>
              <w:t xml:space="preserve">в соответствии с </w:t>
            </w:r>
            <w:r w:rsidR="004F286A" w:rsidRPr="004F286A">
              <w:rPr>
                <w:bCs/>
                <w:iCs/>
              </w:rPr>
              <w:t>Постановление</w:t>
            </w:r>
            <w:r w:rsidR="004F286A">
              <w:rPr>
                <w:bCs/>
                <w:iCs/>
              </w:rPr>
              <w:t>м</w:t>
            </w:r>
            <w:r w:rsidR="004F286A" w:rsidRPr="004F286A">
              <w:rPr>
                <w:bCs/>
                <w:iCs/>
              </w:rPr>
              <w:t xml:space="preserve"> Правит</w:t>
            </w:r>
            <w:r w:rsidR="004F286A">
              <w:rPr>
                <w:bCs/>
                <w:iCs/>
              </w:rPr>
              <w:t>ельства РФ от 30.04.2020 № 616 «</w:t>
            </w:r>
            <w:r w:rsidR="004F286A" w:rsidRPr="004F286A">
              <w:rPr>
                <w:bCs/>
                <w:iCs/>
              </w:rPr>
              <w:t>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w:t>
            </w:r>
            <w:proofErr w:type="gramEnd"/>
            <w:r w:rsidR="004F286A" w:rsidRPr="004F286A">
              <w:rPr>
                <w:bCs/>
                <w:iCs/>
              </w:rPr>
              <w:t xml:space="preserve"> безопасности государства</w:t>
            </w:r>
            <w:r w:rsidR="004F286A">
              <w:rPr>
                <w:bCs/>
                <w:iCs/>
              </w:rPr>
              <w:t>».</w:t>
            </w:r>
          </w:p>
          <w:p w:rsidR="004F286A" w:rsidRPr="004F286A" w:rsidRDefault="004F286A" w:rsidP="00781799">
            <w:pPr>
              <w:pStyle w:val="a3"/>
              <w:spacing w:before="0" w:beforeAutospacing="0" w:after="0" w:line="276" w:lineRule="auto"/>
              <w:jc w:val="both"/>
              <w:rPr>
                <w:b/>
                <w:bCs/>
                <w:iCs/>
              </w:rPr>
            </w:pPr>
            <w:proofErr w:type="gramStart"/>
            <w:r w:rsidRPr="004F286A">
              <w:rPr>
                <w:bCs/>
                <w:iCs/>
              </w:rPr>
              <w:lastRenderedPageBreak/>
              <w:t>Во исполнение подпункта б) пункта 3 Постановления Правительства РФ от 30.04.2020 № 616 «Об установлении запрета на допуск промышленных товаров, происходящих из иностранных государств, для целей осуществления закупок для государственных и муниципальных нужд, а также промышленных товаров, происходящих из иностранных государств, работ (услуг), выполняемых (оказываемых) иностранными лицами, для целей осуществления закупок для нужд обороны страны и безопасности государства» запрет на допуск</w:t>
            </w:r>
            <w:proofErr w:type="gramEnd"/>
            <w:r w:rsidRPr="004F286A">
              <w:rPr>
                <w:bCs/>
                <w:iCs/>
              </w:rPr>
              <w:t xml:space="preserve"> промышленных товаров, происходящих из иностранных государств (за исключением государств - членов Евразийского экономического союза), </w:t>
            </w:r>
            <w:r w:rsidRPr="004F286A">
              <w:rPr>
                <w:b/>
                <w:bCs/>
                <w:iCs/>
              </w:rPr>
              <w:t>не применяется</w:t>
            </w:r>
            <w:r>
              <w:rPr>
                <w:b/>
                <w:bCs/>
                <w:iCs/>
              </w:rPr>
              <w:t xml:space="preserve"> </w:t>
            </w:r>
            <w:r w:rsidRPr="004F286A">
              <w:rPr>
                <w:bCs/>
                <w:iCs/>
              </w:rPr>
              <w:t>(закупка одной единицы товара, стоимость которой не превышает 300 тыс. рублей, и закупки совокупности таких товаров, суммарная стоимость которых составляет менее 1 млн. рублей).</w:t>
            </w:r>
          </w:p>
          <w:p w:rsidR="00A606F1" w:rsidRPr="001E2BF4" w:rsidRDefault="003C31D9" w:rsidP="00A606F1">
            <w:pPr>
              <w:pStyle w:val="a3"/>
              <w:spacing w:before="0" w:beforeAutospacing="0" w:after="0" w:line="276" w:lineRule="auto"/>
              <w:jc w:val="both"/>
            </w:pPr>
            <w:r w:rsidRPr="001E2BF4">
              <w:rPr>
                <w:b/>
                <w:bCs/>
                <w:iCs/>
              </w:rPr>
              <w:t>Ограничения</w:t>
            </w:r>
            <w:r w:rsidRPr="001E2BF4">
              <w:rPr>
                <w:bCs/>
                <w:iCs/>
              </w:rPr>
              <w:t xml:space="preserve"> допуска товаров, происходящих из иностранного государства или группы иностранных государств: </w:t>
            </w:r>
            <w:r w:rsidR="00A606F1" w:rsidRPr="001E2BF4">
              <w:t>не устанавливаются.</w:t>
            </w:r>
          </w:p>
          <w:p w:rsidR="006C01D7" w:rsidRPr="00A606F1" w:rsidRDefault="00BF5FC1" w:rsidP="008E0281">
            <w:pPr>
              <w:pStyle w:val="a3"/>
              <w:spacing w:before="0" w:beforeAutospacing="0" w:after="0" w:line="276" w:lineRule="auto"/>
              <w:jc w:val="both"/>
            </w:pPr>
            <w:r w:rsidRPr="001E2BF4">
              <w:rPr>
                <w:b/>
                <w:bCs/>
                <w:iCs/>
              </w:rPr>
              <w:t xml:space="preserve">Условия </w:t>
            </w:r>
            <w:r w:rsidRPr="001E2BF4">
              <w:rPr>
                <w:bCs/>
                <w:iCs/>
              </w:rPr>
              <w:t xml:space="preserve">допуска товаров, происходящих из иностранного государства или группы иностранных государств: </w:t>
            </w:r>
            <w:r w:rsidRPr="001E2BF4">
              <w:rPr>
                <w:color w:val="000000"/>
              </w:rPr>
              <w:t xml:space="preserve">Участникам, заявки или окончательные предложения которых содержат предложения о поставке товаров в соответствии с </w:t>
            </w:r>
            <w:r w:rsidRPr="00821B53">
              <w:rPr>
                <w:color w:val="000000"/>
                <w:kern w:val="36"/>
              </w:rPr>
              <w:t>Приказ</w:t>
            </w:r>
            <w:r>
              <w:rPr>
                <w:color w:val="000000"/>
                <w:kern w:val="36"/>
              </w:rPr>
              <w:t>ом</w:t>
            </w:r>
            <w:r w:rsidRPr="00821B53">
              <w:rPr>
                <w:color w:val="000000"/>
                <w:kern w:val="36"/>
              </w:rPr>
              <w:t xml:space="preserve"> Минфи</w:t>
            </w:r>
            <w:r w:rsidR="008E0281">
              <w:rPr>
                <w:color w:val="000000"/>
                <w:kern w:val="36"/>
              </w:rPr>
              <w:t>на России от 04.06.2018 N 126н «</w:t>
            </w:r>
            <w:r w:rsidRPr="00821B53">
              <w:rPr>
                <w:color w:val="000000"/>
                <w:kern w:val="36"/>
              </w:rPr>
              <w:t>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w:t>
            </w:r>
            <w:r w:rsidR="008E0281">
              <w:rPr>
                <w:color w:val="000000"/>
                <w:kern w:val="36"/>
              </w:rPr>
              <w:t>»</w:t>
            </w:r>
            <w:r w:rsidRPr="00821B53">
              <w:rPr>
                <w:color w:val="000000"/>
                <w:kern w:val="36"/>
              </w:rPr>
              <w:t xml:space="preserve"> </w:t>
            </w:r>
            <w:r>
              <w:rPr>
                <w:color w:val="000000"/>
                <w:kern w:val="36"/>
              </w:rPr>
              <w:t>(далее – Приказ Минфина № 126н).</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Участниками могут быть только СМП, СОНКО</w:t>
            </w:r>
          </w:p>
        </w:tc>
        <w:tc>
          <w:tcPr>
            <w:tcW w:w="3156" w:type="pct"/>
            <w:tcBorders>
              <w:top w:val="outset" w:sz="6" w:space="0" w:color="000000"/>
              <w:left w:val="outset" w:sz="6" w:space="0" w:color="000000"/>
              <w:bottom w:val="outset" w:sz="6" w:space="0" w:color="000000"/>
              <w:right w:val="outset" w:sz="6" w:space="0" w:color="000000"/>
            </w:tcBorders>
            <w:hideMark/>
          </w:tcPr>
          <w:p w:rsidR="006C01D7" w:rsidRPr="00F60066" w:rsidRDefault="00BF5FC1" w:rsidP="00781799">
            <w:pPr>
              <w:shd w:val="clear" w:color="auto" w:fill="FFFFFF"/>
              <w:spacing w:after="0"/>
              <w:jc w:val="both"/>
              <w:outlineLvl w:val="0"/>
              <w:rPr>
                <w:rFonts w:ascii="Times New Roman" w:eastAsia="Times New Roman" w:hAnsi="Times New Roman" w:cs="Times New Roman"/>
                <w:color w:val="000000"/>
                <w:kern w:val="36"/>
                <w:sz w:val="24"/>
                <w:szCs w:val="24"/>
              </w:rPr>
            </w:pPr>
            <w:r>
              <w:rPr>
                <w:rFonts w:ascii="Times New Roman" w:hAnsi="Times New Roman" w:cs="Times New Roman"/>
                <w:sz w:val="24"/>
                <w:szCs w:val="24"/>
              </w:rPr>
              <w:t>Не установлено.</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Привлечение субподрядчиков, соисполнителей из числа СМП, СОНКО</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предъявляется.</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Единые требования к участникам закупки (в соответствии с </w:t>
            </w:r>
            <w:proofErr w:type="gramStart"/>
            <w:r w:rsidRPr="001167EC">
              <w:rPr>
                <w:rFonts w:ascii="Times New Roman" w:eastAsia="Times New Roman" w:hAnsi="Times New Roman" w:cs="Times New Roman"/>
                <w:sz w:val="24"/>
                <w:szCs w:val="24"/>
              </w:rPr>
              <w:t>ч</w:t>
            </w:r>
            <w:proofErr w:type="gramEnd"/>
            <w:r w:rsidRPr="001167EC">
              <w:rPr>
                <w:rFonts w:ascii="Times New Roman" w:eastAsia="Times New Roman" w:hAnsi="Times New Roman" w:cs="Times New Roman"/>
                <w:sz w:val="24"/>
                <w:szCs w:val="24"/>
              </w:rPr>
              <w:t xml:space="preserve">. 1 ст. 31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акона N 44-ФЗ)</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3C31D9" w:rsidRPr="00A01EB8" w:rsidRDefault="003C31D9" w:rsidP="00781799">
            <w:pPr>
              <w:spacing w:after="0"/>
              <w:jc w:val="both"/>
              <w:rPr>
                <w:rFonts w:ascii="Times New Roman" w:eastAsia="Times New Roman" w:hAnsi="Times New Roman" w:cs="Times New Roman"/>
                <w:sz w:val="24"/>
                <w:szCs w:val="24"/>
              </w:rPr>
            </w:pPr>
            <w:r w:rsidRPr="00A01EB8">
              <w:rPr>
                <w:rFonts w:ascii="Times New Roman" w:eastAsia="Times New Roman" w:hAnsi="Times New Roman" w:cs="Times New Roman"/>
                <w:sz w:val="24"/>
                <w:szCs w:val="24"/>
              </w:rPr>
              <w:t>Предъявляются.</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1) 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w:t>
            </w:r>
            <w:proofErr w:type="gramStart"/>
            <w:r>
              <w:rPr>
                <w:rFonts w:ascii="Times New Roman" w:hAnsi="Times New Roman" w:cs="Times New Roman"/>
                <w:sz w:val="24"/>
                <w:szCs w:val="24"/>
              </w:rPr>
              <w:t>являющихся</w:t>
            </w:r>
            <w:proofErr w:type="gramEnd"/>
            <w:r>
              <w:rPr>
                <w:rFonts w:ascii="Times New Roman" w:hAnsi="Times New Roman" w:cs="Times New Roman"/>
                <w:sz w:val="24"/>
                <w:szCs w:val="24"/>
              </w:rPr>
              <w:t xml:space="preserve"> объектом закупки;</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2) </w:t>
            </w:r>
            <w:proofErr w:type="spellStart"/>
            <w:r>
              <w:rPr>
                <w:rFonts w:ascii="Times New Roman" w:hAnsi="Times New Roman" w:cs="Times New Roman"/>
                <w:sz w:val="24"/>
                <w:szCs w:val="24"/>
              </w:rPr>
              <w:t>непроведение</w:t>
            </w:r>
            <w:proofErr w:type="spellEnd"/>
            <w:r>
              <w:rPr>
                <w:rFonts w:ascii="Times New Roman" w:hAnsi="Times New Roman" w:cs="Times New Roman"/>
                <w:sz w:val="24"/>
                <w:szCs w:val="24"/>
              </w:rPr>
              <w:t xml:space="preserve">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3) </w:t>
            </w:r>
            <w:proofErr w:type="spellStart"/>
            <w:r>
              <w:rPr>
                <w:rFonts w:ascii="Times New Roman" w:hAnsi="Times New Roman" w:cs="Times New Roman"/>
                <w:sz w:val="24"/>
                <w:szCs w:val="24"/>
              </w:rPr>
              <w:t>неприостановление</w:t>
            </w:r>
            <w:proofErr w:type="spellEnd"/>
            <w:r>
              <w:rPr>
                <w:rFonts w:ascii="Times New Roman" w:hAnsi="Times New Roman" w:cs="Times New Roman"/>
                <w:sz w:val="24"/>
                <w:szCs w:val="24"/>
              </w:rPr>
              <w:t xml:space="preserve"> деятельности участника закупки в порядке, установленном </w:t>
            </w:r>
            <w:hyperlink r:id="rId5" w:history="1">
              <w:r w:rsidRPr="00FB78CE">
                <w:rPr>
                  <w:rFonts w:ascii="Times New Roman" w:hAnsi="Times New Roman" w:cs="Times New Roman"/>
                  <w:sz w:val="24"/>
                  <w:szCs w:val="24"/>
                </w:rPr>
                <w:t>Кодексом</w:t>
              </w:r>
            </w:hyperlink>
            <w:r>
              <w:rPr>
                <w:rFonts w:ascii="Times New Roman" w:hAnsi="Times New Roman" w:cs="Times New Roman"/>
                <w:sz w:val="24"/>
                <w:szCs w:val="24"/>
              </w:rPr>
              <w:t xml:space="preserve"> Российской Федерации об </w:t>
            </w:r>
            <w:r>
              <w:rPr>
                <w:rFonts w:ascii="Times New Roman" w:hAnsi="Times New Roman" w:cs="Times New Roman"/>
                <w:sz w:val="24"/>
                <w:szCs w:val="24"/>
              </w:rPr>
              <w:lastRenderedPageBreak/>
              <w:t>административных правонарушениях;</w:t>
            </w:r>
          </w:p>
          <w:p w:rsidR="003C31D9" w:rsidRDefault="003C31D9" w:rsidP="00781799">
            <w:pPr>
              <w:autoSpaceDE w:val="0"/>
              <w:autoSpaceDN w:val="0"/>
              <w:adjustRightInd w:val="0"/>
              <w:spacing w:after="0"/>
              <w:jc w:val="both"/>
              <w:rPr>
                <w:rFonts w:ascii="Times New Roman" w:hAnsi="Times New Roman" w:cs="Times New Roman"/>
                <w:sz w:val="24"/>
                <w:szCs w:val="24"/>
              </w:rPr>
            </w:pPr>
            <w:proofErr w:type="gramStart"/>
            <w:r>
              <w:rPr>
                <w:rFonts w:ascii="Times New Roman" w:hAnsi="Times New Roman" w:cs="Times New Roman"/>
                <w:sz w:val="24"/>
                <w:szCs w:val="24"/>
              </w:rPr>
              <w:t xml:space="preserve">4) 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w:t>
            </w:r>
            <w:hyperlink r:id="rId6" w:history="1">
              <w:r w:rsidRPr="00FB78CE">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w:t>
            </w:r>
            <w:proofErr w:type="gramEnd"/>
            <w:r>
              <w:rPr>
                <w:rFonts w:ascii="Times New Roman" w:hAnsi="Times New Roman" w:cs="Times New Roman"/>
                <w:sz w:val="24"/>
                <w:szCs w:val="24"/>
              </w:rPr>
              <w:t xml:space="preserve"> обязанности </w:t>
            </w:r>
            <w:proofErr w:type="gramStart"/>
            <w:r>
              <w:rPr>
                <w:rFonts w:ascii="Times New Roman" w:hAnsi="Times New Roman" w:cs="Times New Roman"/>
                <w:sz w:val="24"/>
                <w:szCs w:val="24"/>
              </w:rPr>
              <w:t>заявителя</w:t>
            </w:r>
            <w:proofErr w:type="gramEnd"/>
            <w:r>
              <w:rPr>
                <w:rFonts w:ascii="Times New Roman" w:hAnsi="Times New Roman" w:cs="Times New Roman"/>
                <w:sz w:val="24"/>
                <w:szCs w:val="24"/>
              </w:rPr>
              <w:t xml:space="preserve"> по уплате этих сумм исполненной или которые признаны безнадежными к взысканию в соответствии с </w:t>
            </w:r>
            <w:hyperlink r:id="rId7" w:history="1">
              <w:r w:rsidRPr="00FB78CE">
                <w:rPr>
                  <w:rFonts w:ascii="Times New Roman" w:hAnsi="Times New Roman" w:cs="Times New Roman"/>
                  <w:sz w:val="24"/>
                  <w:szCs w:val="24"/>
                </w:rPr>
                <w:t>законодательством</w:t>
              </w:r>
            </w:hyperlink>
            <w:r>
              <w:rPr>
                <w:rFonts w:ascii="Times New Roman" w:hAnsi="Times New Roman" w:cs="Times New Roman"/>
                <w:sz w:val="24"/>
                <w:szCs w:val="24"/>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w:t>
            </w:r>
            <w:proofErr w:type="gramStart"/>
            <w:r>
              <w:rPr>
                <w:rFonts w:ascii="Times New Roman" w:hAnsi="Times New Roman" w:cs="Times New Roman"/>
                <w:sz w:val="24"/>
                <w:szCs w:val="24"/>
              </w:rPr>
              <w:t>указанных</w:t>
            </w:r>
            <w:proofErr w:type="gramEnd"/>
            <w:r>
              <w:rPr>
                <w:rFonts w:ascii="Times New Roman" w:hAnsi="Times New Roman" w:cs="Times New Roman"/>
                <w:sz w:val="24"/>
                <w:szCs w:val="24"/>
              </w:rPr>
              <w:t xml:space="preserve">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3C31D9" w:rsidRDefault="003C31D9" w:rsidP="00781799">
            <w:pPr>
              <w:autoSpaceDE w:val="0"/>
              <w:autoSpaceDN w:val="0"/>
              <w:adjustRightInd w:val="0"/>
              <w:spacing w:after="0"/>
              <w:jc w:val="both"/>
              <w:rPr>
                <w:rFonts w:ascii="Times New Roman" w:hAnsi="Times New Roman" w:cs="Times New Roman"/>
                <w:sz w:val="24"/>
                <w:szCs w:val="24"/>
              </w:rPr>
            </w:pPr>
            <w:proofErr w:type="gramStart"/>
            <w:r>
              <w:rPr>
                <w:rFonts w:ascii="Times New Roman" w:hAnsi="Times New Roman" w:cs="Times New Roman"/>
                <w:sz w:val="24"/>
                <w:szCs w:val="24"/>
              </w:rPr>
              <w:t xml:space="preserve">5) отсутствие у участника закупки - физического лица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закупки судимости за преступления в сфере экономики и (или) преступления, предусмотренные </w:t>
            </w:r>
            <w:hyperlink r:id="rId8" w:history="1">
              <w:r w:rsidRPr="00FB78CE">
                <w:rPr>
                  <w:rFonts w:ascii="Times New Roman" w:hAnsi="Times New Roman" w:cs="Times New Roman"/>
                  <w:sz w:val="24"/>
                  <w:szCs w:val="24"/>
                </w:rPr>
                <w:t>статьями 289</w:t>
              </w:r>
            </w:hyperlink>
            <w:r>
              <w:rPr>
                <w:rFonts w:ascii="Times New Roman" w:hAnsi="Times New Roman" w:cs="Times New Roman"/>
                <w:sz w:val="24"/>
                <w:szCs w:val="24"/>
              </w:rPr>
              <w:t xml:space="preserve">, </w:t>
            </w:r>
            <w:hyperlink r:id="rId9" w:history="1">
              <w:r w:rsidRPr="00FB78CE">
                <w:rPr>
                  <w:rFonts w:ascii="Times New Roman" w:hAnsi="Times New Roman" w:cs="Times New Roman"/>
                  <w:sz w:val="24"/>
                  <w:szCs w:val="24"/>
                </w:rPr>
                <w:t>290</w:t>
              </w:r>
            </w:hyperlink>
            <w:r>
              <w:rPr>
                <w:rFonts w:ascii="Times New Roman" w:hAnsi="Times New Roman" w:cs="Times New Roman"/>
                <w:sz w:val="24"/>
                <w:szCs w:val="24"/>
              </w:rPr>
              <w:t xml:space="preserve">, </w:t>
            </w:r>
            <w:hyperlink r:id="rId10" w:history="1">
              <w:r w:rsidRPr="00FB78CE">
                <w:rPr>
                  <w:rFonts w:ascii="Times New Roman" w:hAnsi="Times New Roman" w:cs="Times New Roman"/>
                  <w:sz w:val="24"/>
                  <w:szCs w:val="24"/>
                </w:rPr>
                <w:t>291</w:t>
              </w:r>
            </w:hyperlink>
            <w:r>
              <w:rPr>
                <w:rFonts w:ascii="Times New Roman" w:hAnsi="Times New Roman" w:cs="Times New Roman"/>
                <w:sz w:val="24"/>
                <w:szCs w:val="24"/>
              </w:rPr>
              <w:t xml:space="preserve">, </w:t>
            </w:r>
            <w:hyperlink r:id="rId11" w:history="1">
              <w:r w:rsidRPr="00FB78CE">
                <w:rPr>
                  <w:rFonts w:ascii="Times New Roman" w:hAnsi="Times New Roman" w:cs="Times New Roman"/>
                  <w:sz w:val="24"/>
                  <w:szCs w:val="24"/>
                </w:rPr>
                <w:t>291.1</w:t>
              </w:r>
            </w:hyperlink>
            <w:r>
              <w:rPr>
                <w:rFonts w:ascii="Times New Roman" w:hAnsi="Times New Roman" w:cs="Times New Roman"/>
                <w:sz w:val="24"/>
                <w:szCs w:val="24"/>
              </w:rPr>
              <w:t xml:space="preserve"> Уголовного кодекса Российской Федерации (за исключением лиц, у которых такая судимость погашена или снята), а также неприменение в</w:t>
            </w:r>
            <w:proofErr w:type="gramEnd"/>
            <w:r>
              <w:rPr>
                <w:rFonts w:ascii="Times New Roman" w:hAnsi="Times New Roman" w:cs="Times New Roman"/>
                <w:sz w:val="24"/>
                <w:szCs w:val="24"/>
              </w:rPr>
              <w:t xml:space="preserve"> </w:t>
            </w:r>
            <w:proofErr w:type="gramStart"/>
            <w:r>
              <w:rPr>
                <w:rFonts w:ascii="Times New Roman" w:hAnsi="Times New Roman" w:cs="Times New Roman"/>
                <w:sz w:val="24"/>
                <w:szCs w:val="24"/>
              </w:rPr>
              <w:t>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объектом осуществляемой закупки, и административного наказания в виде дисквалификации;</w:t>
            </w:r>
            <w:proofErr w:type="gramEnd"/>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5.1) 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w:t>
            </w:r>
            <w:hyperlink r:id="rId12" w:history="1">
              <w:r w:rsidRPr="00FB78CE">
                <w:rPr>
                  <w:rFonts w:ascii="Times New Roman" w:hAnsi="Times New Roman" w:cs="Times New Roman"/>
                  <w:sz w:val="24"/>
                  <w:szCs w:val="24"/>
                </w:rPr>
                <w:t>статьей 19.28</w:t>
              </w:r>
            </w:hyperlink>
            <w:r>
              <w:rPr>
                <w:rFonts w:ascii="Times New Roman" w:hAnsi="Times New Roman" w:cs="Times New Roman"/>
                <w:sz w:val="24"/>
                <w:szCs w:val="24"/>
              </w:rPr>
              <w:t xml:space="preserve"> Кодекса Российской Федерации об административных правонарушениях;</w:t>
            </w:r>
          </w:p>
          <w:p w:rsidR="003C31D9" w:rsidRDefault="003C31D9" w:rsidP="00781799">
            <w:pPr>
              <w:autoSpaceDE w:val="0"/>
              <w:autoSpaceDN w:val="0"/>
              <w:adjustRightInd w:val="0"/>
              <w:spacing w:after="0"/>
              <w:jc w:val="both"/>
              <w:rPr>
                <w:rFonts w:ascii="Times New Roman" w:hAnsi="Times New Roman" w:cs="Times New Roman"/>
                <w:sz w:val="24"/>
                <w:szCs w:val="24"/>
              </w:rPr>
            </w:pPr>
            <w:proofErr w:type="gramStart"/>
            <w:r>
              <w:rPr>
                <w:rFonts w:ascii="Times New Roman" w:hAnsi="Times New Roman" w:cs="Times New Roman"/>
                <w:sz w:val="24"/>
                <w:szCs w:val="24"/>
              </w:rPr>
              <w:t xml:space="preserve">6) отсутствие обстоятельств, при которых должностное лицо заказчика (руководитель заказчика, член комиссии по </w:t>
            </w:r>
            <w:r>
              <w:rPr>
                <w:rFonts w:ascii="Times New Roman" w:hAnsi="Times New Roman" w:cs="Times New Roman"/>
                <w:sz w:val="24"/>
                <w:szCs w:val="24"/>
              </w:rPr>
              <w:lastRenderedPageBreak/>
              <w:t xml:space="preserve">осуществлению закупок, руководитель контрактной службы заказчика, контрактный управляющий), его супруг (супруга), близкий родственник по прямой восходящей или нисходящей линии (отец, мать, дедушка, бабушка, сын, дочь, внук, внучка), полнородный или </w:t>
            </w:r>
            <w:proofErr w:type="spellStart"/>
            <w:r>
              <w:rPr>
                <w:rFonts w:ascii="Times New Roman" w:hAnsi="Times New Roman" w:cs="Times New Roman"/>
                <w:sz w:val="24"/>
                <w:szCs w:val="24"/>
              </w:rPr>
              <w:t>неполнородный</w:t>
            </w:r>
            <w:proofErr w:type="spellEnd"/>
            <w:r>
              <w:rPr>
                <w:rFonts w:ascii="Times New Roman" w:hAnsi="Times New Roman" w:cs="Times New Roman"/>
                <w:sz w:val="24"/>
                <w:szCs w:val="24"/>
              </w:rPr>
              <w:t xml:space="preserve"> (имеющий общих с должностным лицом заказчика отца или мать) брат (сестра), лицо, усыновленное должностным лицом заказчика, либо</w:t>
            </w:r>
            <w:proofErr w:type="gramEnd"/>
            <w:r>
              <w:rPr>
                <w:rFonts w:ascii="Times New Roman" w:hAnsi="Times New Roman" w:cs="Times New Roman"/>
                <w:sz w:val="24"/>
                <w:szCs w:val="24"/>
              </w:rPr>
              <w:t xml:space="preserve"> усыновитель этого должностного лица заказчика является:</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а) физическим лицом (в том числе зарегистрированным в качестве индивидуального предпринимателя), являющимся участником закупки;</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б) руководителем, единоличным исполнительным органом, членом коллегиального исполнительного органа, учредителем, членом коллегиального органа унитарной организации, являющейся участником закупки;</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 xml:space="preserve">в) единоличным исполнительным органом, членом коллегиального исполнительного органа, членом коллегиального органа управления, </w:t>
            </w:r>
            <w:proofErr w:type="spellStart"/>
            <w:r>
              <w:rPr>
                <w:rFonts w:ascii="Times New Roman" w:hAnsi="Times New Roman" w:cs="Times New Roman"/>
                <w:sz w:val="24"/>
                <w:szCs w:val="24"/>
              </w:rPr>
              <w:t>выгодоприобретателем</w:t>
            </w:r>
            <w:proofErr w:type="spellEnd"/>
            <w:r>
              <w:rPr>
                <w:rFonts w:ascii="Times New Roman" w:hAnsi="Times New Roman" w:cs="Times New Roman"/>
                <w:sz w:val="24"/>
                <w:szCs w:val="24"/>
              </w:rPr>
              <w:t xml:space="preserve"> корпоративного юридического лица, являющегося участником закупки. </w:t>
            </w:r>
            <w:proofErr w:type="spellStart"/>
            <w:proofErr w:type="gramStart"/>
            <w:r>
              <w:rPr>
                <w:rFonts w:ascii="Times New Roman" w:hAnsi="Times New Roman" w:cs="Times New Roman"/>
                <w:sz w:val="24"/>
                <w:szCs w:val="24"/>
              </w:rPr>
              <w:t>Выгодоприобретателем</w:t>
            </w:r>
            <w:proofErr w:type="spellEnd"/>
            <w:r>
              <w:rPr>
                <w:rFonts w:ascii="Times New Roman" w:hAnsi="Times New Roman" w:cs="Times New Roman"/>
                <w:sz w:val="24"/>
                <w:szCs w:val="24"/>
              </w:rPr>
              <w:t xml:space="preserve"> для целей настоящей статьи является физическое лицо, которое владеет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владеет напрямую или косвенно (через юридическое лицо или через несколько юридических лиц) долей, превышающей десять процентов в уставном (складочном) капитале хозяйственного товарищества или общества;</w:t>
            </w:r>
            <w:proofErr w:type="gramEnd"/>
          </w:p>
          <w:p w:rsidR="003C31D9" w:rsidRDefault="003C31D9" w:rsidP="00781799">
            <w:pPr>
              <w:autoSpaceDE w:val="0"/>
              <w:autoSpaceDN w:val="0"/>
              <w:adjustRightInd w:val="0"/>
              <w:spacing w:after="0"/>
              <w:jc w:val="both"/>
              <w:rPr>
                <w:rFonts w:ascii="Times New Roman" w:hAnsi="Times New Roman" w:cs="Times New Roman"/>
                <w:sz w:val="24"/>
                <w:szCs w:val="24"/>
              </w:rPr>
            </w:pPr>
            <w:proofErr w:type="gramStart"/>
            <w:r>
              <w:rPr>
                <w:rFonts w:ascii="Times New Roman" w:hAnsi="Times New Roman" w:cs="Times New Roman"/>
                <w:sz w:val="24"/>
                <w:szCs w:val="24"/>
              </w:rPr>
              <w:t xml:space="preserve">7) участник закупки не является </w:t>
            </w:r>
            <w:proofErr w:type="spellStart"/>
            <w:r>
              <w:rPr>
                <w:rFonts w:ascii="Times New Roman" w:hAnsi="Times New Roman" w:cs="Times New Roman"/>
                <w:sz w:val="24"/>
                <w:szCs w:val="24"/>
              </w:rPr>
              <w:t>офшорной</w:t>
            </w:r>
            <w:proofErr w:type="spellEnd"/>
            <w:r>
              <w:rPr>
                <w:rFonts w:ascii="Times New Roman" w:hAnsi="Times New Roman" w:cs="Times New Roman"/>
                <w:sz w:val="24"/>
                <w:szCs w:val="24"/>
              </w:rPr>
              <w:t xml:space="preserve"> компанией, не имеет в составе участников (членов) корпоративного юридического лица или в составе учредителей унитарного юридического лица </w:t>
            </w:r>
            <w:proofErr w:type="spellStart"/>
            <w:r>
              <w:rPr>
                <w:rFonts w:ascii="Times New Roman" w:hAnsi="Times New Roman" w:cs="Times New Roman"/>
                <w:sz w:val="24"/>
                <w:szCs w:val="24"/>
              </w:rPr>
              <w:t>офшорной</w:t>
            </w:r>
            <w:proofErr w:type="spellEnd"/>
            <w:r>
              <w:rPr>
                <w:rFonts w:ascii="Times New Roman" w:hAnsi="Times New Roman" w:cs="Times New Roman"/>
                <w:sz w:val="24"/>
                <w:szCs w:val="24"/>
              </w:rPr>
              <w:t xml:space="preserve"> компании, а также не имеет </w:t>
            </w:r>
            <w:proofErr w:type="spellStart"/>
            <w:r>
              <w:rPr>
                <w:rFonts w:ascii="Times New Roman" w:hAnsi="Times New Roman" w:cs="Times New Roman"/>
                <w:sz w:val="24"/>
                <w:szCs w:val="24"/>
              </w:rPr>
              <w:t>офшорных</w:t>
            </w:r>
            <w:proofErr w:type="spellEnd"/>
            <w:r>
              <w:rPr>
                <w:rFonts w:ascii="Times New Roman" w:hAnsi="Times New Roman" w:cs="Times New Roman"/>
                <w:sz w:val="24"/>
                <w:szCs w:val="24"/>
              </w:rPr>
              <w:t xml:space="preserve"> компаний в числе лиц, владеющих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w:t>
            </w:r>
            <w:proofErr w:type="gramEnd"/>
            <w:r>
              <w:rPr>
                <w:rFonts w:ascii="Times New Roman" w:hAnsi="Times New Roman" w:cs="Times New Roman"/>
                <w:sz w:val="24"/>
                <w:szCs w:val="24"/>
              </w:rPr>
              <w:t xml:space="preserve"> уставном (складочном) </w:t>
            </w:r>
            <w:proofErr w:type="gramStart"/>
            <w:r>
              <w:rPr>
                <w:rFonts w:ascii="Times New Roman" w:hAnsi="Times New Roman" w:cs="Times New Roman"/>
                <w:sz w:val="24"/>
                <w:szCs w:val="24"/>
              </w:rPr>
              <w:t>капитале</w:t>
            </w:r>
            <w:proofErr w:type="gramEnd"/>
            <w:r>
              <w:rPr>
                <w:rFonts w:ascii="Times New Roman" w:hAnsi="Times New Roman" w:cs="Times New Roman"/>
                <w:sz w:val="24"/>
                <w:szCs w:val="24"/>
              </w:rPr>
              <w:t xml:space="preserve"> хозяйственного товарищества или общества;</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8) участник закупки не является иностранным агентом;</w:t>
            </w:r>
          </w:p>
          <w:p w:rsidR="003C31D9" w:rsidRDefault="003C31D9" w:rsidP="00781799">
            <w:pPr>
              <w:autoSpaceDE w:val="0"/>
              <w:autoSpaceDN w:val="0"/>
              <w:adjustRightInd w:val="0"/>
              <w:spacing w:after="0"/>
              <w:jc w:val="both"/>
              <w:rPr>
                <w:rFonts w:ascii="Times New Roman" w:hAnsi="Times New Roman" w:cs="Times New Roman"/>
                <w:sz w:val="24"/>
                <w:szCs w:val="24"/>
              </w:rPr>
            </w:pPr>
            <w:r>
              <w:rPr>
                <w:rFonts w:ascii="Times New Roman" w:hAnsi="Times New Roman" w:cs="Times New Roman"/>
                <w:sz w:val="24"/>
                <w:szCs w:val="24"/>
              </w:rPr>
              <w:t>9) отсутствие у участника закупки ограничений для участия в закупках, установленных законодательством Российской Федерации.</w:t>
            </w:r>
          </w:p>
          <w:p w:rsidR="003C31D9" w:rsidRPr="001167EC" w:rsidRDefault="003C31D9" w:rsidP="00781799">
            <w:pPr>
              <w:spacing w:after="0"/>
              <w:jc w:val="both"/>
              <w:rPr>
                <w:rFonts w:ascii="Times New Roman" w:eastAsia="Times New Roman" w:hAnsi="Times New Roman" w:cs="Times New Roman"/>
                <w:sz w:val="24"/>
                <w:szCs w:val="24"/>
              </w:rPr>
            </w:pPr>
            <w:r w:rsidRPr="00A01EB8">
              <w:rPr>
                <w:rFonts w:ascii="Times New Roman" w:eastAsia="Times New Roman" w:hAnsi="Times New Roman" w:cs="Times New Roman"/>
                <w:sz w:val="24"/>
                <w:szCs w:val="24"/>
              </w:rPr>
              <w:t xml:space="preserve">Соответствие участника закупки требованиям, установленным в п. п. 2 - </w:t>
            </w:r>
            <w:r>
              <w:rPr>
                <w:rFonts w:ascii="Times New Roman" w:eastAsia="Times New Roman" w:hAnsi="Times New Roman" w:cs="Times New Roman"/>
                <w:sz w:val="24"/>
                <w:szCs w:val="24"/>
              </w:rPr>
              <w:t>9</w:t>
            </w:r>
            <w:r w:rsidRPr="00A01EB8">
              <w:rPr>
                <w:rFonts w:ascii="Times New Roman" w:eastAsia="Times New Roman" w:hAnsi="Times New Roman" w:cs="Times New Roman"/>
                <w:sz w:val="24"/>
                <w:szCs w:val="24"/>
              </w:rPr>
              <w:t xml:space="preserve"> настоящего раздела, подтверждается декларацией</w:t>
            </w:r>
            <w:r w:rsidRPr="003263E2">
              <w:rPr>
                <w:rFonts w:ascii="Times New Roman" w:eastAsia="Times New Roman" w:hAnsi="Times New Roman" w:cs="Times New Roman"/>
                <w:sz w:val="24"/>
                <w:szCs w:val="24"/>
              </w:rPr>
              <w:t xml:space="preserve"> о соответствии участника требованиям</w:t>
            </w:r>
            <w:r w:rsidRPr="00605B0D">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 xml:space="preserve">Требования к участникам закупок в соответствии с </w:t>
            </w:r>
            <w:proofErr w:type="gramStart"/>
            <w:r w:rsidRPr="001167EC">
              <w:rPr>
                <w:rFonts w:ascii="Times New Roman" w:eastAsia="Times New Roman" w:hAnsi="Times New Roman" w:cs="Times New Roman"/>
                <w:sz w:val="24"/>
                <w:szCs w:val="24"/>
              </w:rPr>
              <w:t>ч</w:t>
            </w:r>
            <w:proofErr w:type="gramEnd"/>
            <w:r w:rsidRPr="001167EC">
              <w:rPr>
                <w:rFonts w:ascii="Times New Roman" w:eastAsia="Times New Roman" w:hAnsi="Times New Roman" w:cs="Times New Roman"/>
                <w:sz w:val="24"/>
                <w:szCs w:val="24"/>
              </w:rPr>
              <w:t xml:space="preserve">. 1.1 ст. 31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 xml:space="preserve">акона </w:t>
            </w:r>
            <w:r w:rsidRPr="001167EC">
              <w:rPr>
                <w:rFonts w:ascii="Times New Roman" w:eastAsia="Times New Roman" w:hAnsi="Times New Roman" w:cs="Times New Roman"/>
                <w:sz w:val="24"/>
                <w:szCs w:val="24"/>
              </w:rPr>
              <w:lastRenderedPageBreak/>
              <w:t>N 44-ФЗ</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Предъявляются.</w:t>
            </w:r>
          </w:p>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В реестре недобросовестных поставщиков (подрядчиков, </w:t>
            </w:r>
            <w:r w:rsidRPr="001167EC">
              <w:rPr>
                <w:rFonts w:ascii="Times New Roman" w:eastAsia="Times New Roman" w:hAnsi="Times New Roman" w:cs="Times New Roman"/>
                <w:sz w:val="24"/>
                <w:szCs w:val="24"/>
              </w:rPr>
              <w:lastRenderedPageBreak/>
              <w:t xml:space="preserve">исполнителей), предусмотренном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аконом N 44-ФЗ, должна отсутствовать информация об участнике закупки, в том числе информация о лицах, указанных в п. п. 2, 3 ч. 3 ст. 104  Закона</w:t>
            </w:r>
            <w:r w:rsidR="00474982">
              <w:rPr>
                <w:rFonts w:ascii="Times New Roman" w:eastAsia="Times New Roman" w:hAnsi="Times New Roman" w:cs="Times New Roman"/>
                <w:sz w:val="24"/>
                <w:szCs w:val="24"/>
              </w:rPr>
              <w:t xml:space="preserve"> № 44-ФЗ</w:t>
            </w:r>
            <w:r w:rsidRPr="001167EC">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Предупреждение об административной и уголовной ответственности</w:t>
            </w:r>
          </w:p>
        </w:tc>
        <w:tc>
          <w:tcPr>
            <w:tcW w:w="3156" w:type="pct"/>
            <w:tcBorders>
              <w:top w:val="outset" w:sz="6" w:space="0" w:color="000000"/>
              <w:left w:val="outset" w:sz="6" w:space="0" w:color="000000"/>
              <w:bottom w:val="outset" w:sz="6" w:space="0" w:color="000000"/>
              <w:right w:val="outset" w:sz="6" w:space="0" w:color="000000"/>
            </w:tcBorders>
            <w:vAlign w:val="center"/>
            <w:hideMark/>
          </w:tcPr>
          <w:p w:rsidR="003C31D9" w:rsidRPr="001167EC" w:rsidRDefault="003C31D9"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Участник закупки несет административную и уголовную ответственность за нарушение требований антимонопольного законодательства </w:t>
            </w:r>
            <w:r w:rsidR="00002F1A">
              <w:rPr>
                <w:rFonts w:ascii="Times New Roman" w:eastAsia="Times New Roman" w:hAnsi="Times New Roman" w:cs="Times New Roman"/>
                <w:sz w:val="24"/>
                <w:szCs w:val="24"/>
              </w:rPr>
              <w:t>Р</w:t>
            </w:r>
            <w:r>
              <w:rPr>
                <w:rFonts w:ascii="Times New Roman" w:eastAsia="Times New Roman" w:hAnsi="Times New Roman" w:cs="Times New Roman"/>
                <w:sz w:val="24"/>
                <w:szCs w:val="24"/>
              </w:rPr>
              <w:t>оссийской Федерации о запрете участия в ограничивающих конкуренцию соглашениях, осуществления ограничивающих конкуренцию согласованных действий.</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Банковское или казначейское сопровождение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Не требуется.</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условиях контракта</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Место поставки товара, выполнение работ, оказания услуг</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8E26BD" w:rsidRDefault="003C31D9" w:rsidP="00781799">
            <w:pPr>
              <w:spacing w:after="0"/>
              <w:jc w:val="both"/>
              <w:rPr>
                <w:rFonts w:ascii="Times New Roman" w:hAnsi="Times New Roman"/>
                <w:sz w:val="24"/>
                <w:szCs w:val="24"/>
              </w:rPr>
            </w:pPr>
            <w:r w:rsidRPr="008E26BD">
              <w:rPr>
                <w:rFonts w:ascii="Times New Roman" w:eastAsia="Times New Roman" w:hAnsi="Times New Roman" w:cs="Times New Roman"/>
                <w:sz w:val="24"/>
                <w:szCs w:val="24"/>
              </w:rPr>
              <w:t xml:space="preserve">Поставка, погрузка, разгрузка и подъем товара осуществляется Поставщиком собственными силами и за свой счет по адресу Заказчика: </w:t>
            </w:r>
            <w:r w:rsidRPr="001A6306">
              <w:rPr>
                <w:rFonts w:ascii="Times New Roman" w:eastAsia="Times New Roman" w:hAnsi="Times New Roman" w:cs="Times New Roman"/>
                <w:sz w:val="24"/>
                <w:szCs w:val="24"/>
              </w:rPr>
              <w:t xml:space="preserve">454080, Челябинская область, </w:t>
            </w:r>
            <w:proofErr w:type="gramStart"/>
            <w:r w:rsidRPr="001A6306">
              <w:rPr>
                <w:rFonts w:ascii="Times New Roman" w:eastAsia="Times New Roman" w:hAnsi="Times New Roman" w:cs="Times New Roman"/>
                <w:sz w:val="24"/>
                <w:szCs w:val="24"/>
              </w:rPr>
              <w:t>г</w:t>
            </w:r>
            <w:proofErr w:type="gramEnd"/>
            <w:r w:rsidRPr="001A6306">
              <w:rPr>
                <w:rFonts w:ascii="Times New Roman" w:eastAsia="Times New Roman" w:hAnsi="Times New Roman" w:cs="Times New Roman"/>
                <w:sz w:val="24"/>
                <w:szCs w:val="24"/>
              </w:rPr>
              <w:t>. Челябинск, ул. Коммуны, д. 137-А</w:t>
            </w:r>
            <w:r>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Срок поставки товара, выполнения работ, оказания услуг</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3263E2" w:rsidRDefault="003C31D9" w:rsidP="00781799">
            <w:pPr>
              <w:spacing w:after="0"/>
              <w:jc w:val="both"/>
              <w:rPr>
                <w:rFonts w:ascii="Times New Roman" w:eastAsia="Times New Roman" w:hAnsi="Times New Roman" w:cs="Times New Roman"/>
                <w:sz w:val="24"/>
                <w:szCs w:val="24"/>
              </w:rPr>
            </w:pPr>
            <w:r w:rsidRPr="00605B0D">
              <w:rPr>
                <w:rFonts w:ascii="Times New Roman" w:eastAsia="Times New Roman" w:hAnsi="Times New Roman" w:cs="Times New Roman"/>
                <w:sz w:val="24"/>
                <w:szCs w:val="24"/>
              </w:rPr>
              <w:t xml:space="preserve">Поставка Товара осуществляется в течение </w:t>
            </w:r>
            <w:r>
              <w:rPr>
                <w:rFonts w:ascii="Times New Roman" w:eastAsia="Times New Roman" w:hAnsi="Times New Roman" w:cs="Times New Roman"/>
                <w:sz w:val="24"/>
                <w:szCs w:val="24"/>
              </w:rPr>
              <w:t>10 (Десяти</w:t>
            </w:r>
            <w:r w:rsidRPr="00605B0D">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рабочих дней</w:t>
            </w:r>
            <w:r w:rsidRPr="00605B0D">
              <w:rPr>
                <w:rFonts w:ascii="Times New Roman" w:eastAsia="Times New Roman" w:hAnsi="Times New Roman" w:cs="Times New Roman"/>
                <w:sz w:val="24"/>
                <w:szCs w:val="24"/>
              </w:rPr>
              <w:t xml:space="preserve"> с момента подписания Контракта</w:t>
            </w:r>
            <w:r>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Единица измерения</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3263E2" w:rsidRDefault="009701FA" w:rsidP="00781799">
            <w:pPr>
              <w:spacing w:after="0"/>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Штука</w:t>
            </w:r>
            <w:r w:rsidR="00F60066">
              <w:rPr>
                <w:rFonts w:ascii="Times New Roman" w:eastAsia="Times New Roman" w:hAnsi="Times New Roman" w:cs="Times New Roman"/>
                <w:sz w:val="24"/>
                <w:szCs w:val="24"/>
              </w:rPr>
              <w:t>.</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Информация о возможности одностороннего отказа от исполнения контракта в соответствии со ст. 95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акона N 44-ФЗ</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Заказчик вправе в одностороннем порядке отказаться от исполнения контракта в соответствии с гражданским законодательством.</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center"/>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обеспечении заявки</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обеспечения заявки</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hAnsi="Times New Roman" w:cs="Times New Roman"/>
                <w:b/>
                <w:sz w:val="24"/>
                <w:szCs w:val="24"/>
              </w:rPr>
              <w:t>Обеспечение заявки не установлено.</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Порядок внесения денежных сре</w:t>
            </w:r>
            <w:proofErr w:type="gramStart"/>
            <w:r w:rsidRPr="001167EC">
              <w:rPr>
                <w:rFonts w:ascii="Times New Roman" w:eastAsia="Times New Roman" w:hAnsi="Times New Roman" w:cs="Times New Roman"/>
                <w:sz w:val="24"/>
                <w:szCs w:val="24"/>
              </w:rPr>
              <w:t>дств в к</w:t>
            </w:r>
            <w:proofErr w:type="gramEnd"/>
            <w:r w:rsidRPr="001167EC">
              <w:rPr>
                <w:rFonts w:ascii="Times New Roman" w:eastAsia="Times New Roman" w:hAnsi="Times New Roman" w:cs="Times New Roman"/>
                <w:sz w:val="24"/>
                <w:szCs w:val="24"/>
              </w:rPr>
              <w:t>ачестве обеспечения заявки, условия независимой гарантии</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Обеспечение заявки на участие в закупке может предоставляться участником закупки в виде денежных средств или независимой гарантии, предусмотренной статьей 45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 xml:space="preserve">акона </w:t>
            </w:r>
            <w:r w:rsidRPr="001167EC">
              <w:rPr>
                <w:rFonts w:ascii="Times New Roman" w:eastAsia="Times New Roman" w:hAnsi="Times New Roman" w:cs="Times New Roman"/>
                <w:color w:val="000000"/>
                <w:sz w:val="24"/>
                <w:szCs w:val="24"/>
              </w:rPr>
              <w:t>№</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 xml:space="preserve"> - ФЗ</w:t>
            </w:r>
            <w:r w:rsidRPr="001167EC">
              <w:rPr>
                <w:rFonts w:ascii="Times New Roman" w:eastAsia="Times New Roman" w:hAnsi="Times New Roman" w:cs="Times New Roman"/>
                <w:sz w:val="24"/>
                <w:szCs w:val="24"/>
              </w:rPr>
              <w:t xml:space="preserve">. Выбор способа обеспечения осуществляется участником закупки самостоятельно. Срок действия независимой гарантии должен составлять не менее месяца </w:t>
            </w:r>
            <w:proofErr w:type="gramStart"/>
            <w:r w:rsidRPr="001167EC">
              <w:rPr>
                <w:rFonts w:ascii="Times New Roman" w:eastAsia="Times New Roman" w:hAnsi="Times New Roman" w:cs="Times New Roman"/>
                <w:sz w:val="24"/>
                <w:szCs w:val="24"/>
              </w:rPr>
              <w:t>с даты окончания</w:t>
            </w:r>
            <w:proofErr w:type="gramEnd"/>
            <w:r w:rsidRPr="001167EC">
              <w:rPr>
                <w:rFonts w:ascii="Times New Roman" w:eastAsia="Times New Roman" w:hAnsi="Times New Roman" w:cs="Times New Roman"/>
                <w:sz w:val="24"/>
                <w:szCs w:val="24"/>
              </w:rPr>
              <w:t xml:space="preserve"> срока подачи заявок.</w:t>
            </w:r>
          </w:p>
          <w:p w:rsidR="003C31D9" w:rsidRPr="001167EC" w:rsidRDefault="003C31D9" w:rsidP="00781799">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Обеспечение заявки на участие в закупке предоставляется одним из следующих способов:</w:t>
            </w:r>
          </w:p>
          <w:p w:rsidR="003C31D9" w:rsidRPr="001167EC" w:rsidRDefault="003C31D9" w:rsidP="00781799">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а) путем блокирования денежных средств, внесенных участником закупки на банковский счет, открытый таким участником в банке, включенном в перечень, утвержденный Правительством Российской Федерации (далее - специальный счет). Требования к таким банкам, к договору специального </w:t>
            </w:r>
            <w:r w:rsidRPr="001167EC">
              <w:rPr>
                <w:rFonts w:ascii="Times New Roman" w:eastAsia="Times New Roman" w:hAnsi="Times New Roman" w:cs="Times New Roman"/>
                <w:sz w:val="24"/>
                <w:szCs w:val="24"/>
              </w:rPr>
              <w:lastRenderedPageBreak/>
              <w:t xml:space="preserve">счета, к порядку </w:t>
            </w:r>
            <w:proofErr w:type="gramStart"/>
            <w:r w:rsidRPr="001167EC">
              <w:rPr>
                <w:rFonts w:ascii="Times New Roman" w:eastAsia="Times New Roman" w:hAnsi="Times New Roman" w:cs="Times New Roman"/>
                <w:sz w:val="24"/>
                <w:szCs w:val="24"/>
              </w:rPr>
              <w:t>использования</w:t>
            </w:r>
            <w:proofErr w:type="gramEnd"/>
            <w:r w:rsidRPr="001167EC">
              <w:rPr>
                <w:rFonts w:ascii="Times New Roman" w:eastAsia="Times New Roman" w:hAnsi="Times New Roman" w:cs="Times New Roman"/>
                <w:sz w:val="24"/>
                <w:szCs w:val="24"/>
              </w:rPr>
              <w:t xml:space="preserve"> имеющегося у участника закупки банковского счета в качестве специального счета устанавливаются Правительством Российской Федерации;</w:t>
            </w:r>
          </w:p>
          <w:p w:rsidR="003C31D9" w:rsidRPr="001167EC" w:rsidRDefault="003C31D9" w:rsidP="00781799">
            <w:pPr>
              <w:autoSpaceDE w:val="0"/>
              <w:autoSpaceDN w:val="0"/>
              <w:adjustRightInd w:val="0"/>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б) путем предоставления независимой гарантии, соответствующей требованиям статьи 45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 xml:space="preserve">акона </w:t>
            </w:r>
            <w:r w:rsidRPr="001167EC">
              <w:rPr>
                <w:rFonts w:ascii="Times New Roman" w:eastAsia="Times New Roman" w:hAnsi="Times New Roman" w:cs="Times New Roman"/>
                <w:color w:val="000000"/>
                <w:sz w:val="24"/>
                <w:szCs w:val="24"/>
              </w:rPr>
              <w:t>№</w:t>
            </w:r>
            <w:r w:rsidR="00002F1A">
              <w:rPr>
                <w:rFonts w:ascii="Times New Roman" w:eastAsia="Times New Roman" w:hAnsi="Times New Roman" w:cs="Times New Roman"/>
                <w:color w:val="000000"/>
                <w:sz w:val="24"/>
                <w:szCs w:val="24"/>
              </w:rPr>
              <w:t xml:space="preserve"> </w:t>
            </w:r>
            <w:r w:rsidRPr="001167EC">
              <w:rPr>
                <w:rFonts w:ascii="Times New Roman" w:eastAsia="Times New Roman" w:hAnsi="Times New Roman" w:cs="Times New Roman"/>
                <w:color w:val="000000"/>
                <w:sz w:val="24"/>
                <w:szCs w:val="24"/>
              </w:rPr>
              <w:t>44</w:t>
            </w:r>
            <w:r w:rsidR="00002F1A">
              <w:rPr>
                <w:rFonts w:ascii="Times New Roman" w:eastAsia="Times New Roman" w:hAnsi="Times New Roman" w:cs="Times New Roman"/>
                <w:color w:val="000000"/>
                <w:sz w:val="24"/>
                <w:szCs w:val="24"/>
              </w:rPr>
              <w:t xml:space="preserve"> - ФЗ</w:t>
            </w:r>
            <w:r w:rsidRPr="001167EC">
              <w:rPr>
                <w:rFonts w:ascii="Times New Roman" w:eastAsia="Times New Roman" w:hAnsi="Times New Roman" w:cs="Times New Roman"/>
                <w:sz w:val="24"/>
                <w:szCs w:val="24"/>
              </w:rPr>
              <w:t>;</w:t>
            </w:r>
          </w:p>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Требование об обеспечении заявки на участие в определении поставщика (подрядчика, исполнителя) в равной мере относится ко всем участникам закупки, за исключением государственных и муниципальных учреждений, которые не предоставляют обеспечение подаваемых ими заявок на участие в определении поставщиков (подрядчиков, исполнителей).</w:t>
            </w:r>
          </w:p>
        </w:tc>
      </w:tr>
      <w:tr w:rsidR="003C31D9"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 xml:space="preserve">Реквизиты счета для перечисления денежных средств в случае, предусмотренном </w:t>
            </w:r>
            <w:proofErr w:type="gramStart"/>
            <w:r w:rsidRPr="001167EC">
              <w:rPr>
                <w:rFonts w:ascii="Times New Roman" w:eastAsia="Times New Roman" w:hAnsi="Times New Roman" w:cs="Times New Roman"/>
                <w:sz w:val="24"/>
                <w:szCs w:val="24"/>
              </w:rPr>
              <w:t>ч</w:t>
            </w:r>
            <w:proofErr w:type="gramEnd"/>
            <w:r w:rsidRPr="001167EC">
              <w:rPr>
                <w:rFonts w:ascii="Times New Roman" w:eastAsia="Times New Roman" w:hAnsi="Times New Roman" w:cs="Times New Roman"/>
                <w:sz w:val="24"/>
                <w:szCs w:val="24"/>
              </w:rPr>
              <w:t xml:space="preserve">. 13 ст. 44 </w:t>
            </w:r>
            <w:r w:rsidR="00002F1A">
              <w:rPr>
                <w:rFonts w:ascii="Times New Roman" w:eastAsia="Times New Roman" w:hAnsi="Times New Roman" w:cs="Times New Roman"/>
                <w:sz w:val="24"/>
                <w:szCs w:val="24"/>
              </w:rPr>
              <w:t>З</w:t>
            </w:r>
            <w:r w:rsidRPr="001167EC">
              <w:rPr>
                <w:rFonts w:ascii="Times New Roman" w:eastAsia="Times New Roman" w:hAnsi="Times New Roman" w:cs="Times New Roman"/>
                <w:sz w:val="24"/>
                <w:szCs w:val="24"/>
              </w:rPr>
              <w:t>акона N 44-ФЗ</w:t>
            </w:r>
          </w:p>
        </w:tc>
        <w:tc>
          <w:tcPr>
            <w:tcW w:w="3156" w:type="pct"/>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454080, Челябинская область,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ул. Коммуны, д. 137-А</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ИНН 7453141891, КПП 745301001</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ЕКС 40102810645370000062 Отд</w:t>
            </w:r>
            <w:r>
              <w:rPr>
                <w:rFonts w:ascii="Times New Roman" w:eastAsia="Times New Roman" w:hAnsi="Times New Roman" w:cs="Times New Roman"/>
                <w:sz w:val="24"/>
                <w:szCs w:val="24"/>
              </w:rPr>
              <w:t>еление Челябинск Банка России//</w:t>
            </w:r>
            <w:r w:rsidRPr="001167EC">
              <w:rPr>
                <w:rFonts w:ascii="Times New Roman" w:eastAsia="Times New Roman" w:hAnsi="Times New Roman" w:cs="Times New Roman"/>
                <w:sz w:val="24"/>
                <w:szCs w:val="24"/>
              </w:rPr>
              <w:t xml:space="preserve">УФК по Челябинской области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БИК 017501500</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счета получателя 03212643000000016900</w:t>
            </w:r>
          </w:p>
          <w:p w:rsidR="003C31D9" w:rsidRPr="001167EC" w:rsidRDefault="003C31D9" w:rsidP="00781799">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Получатель – УФК по Челябинской области (Челябинскстат, лицевой счет 05691473680).</w:t>
            </w:r>
          </w:p>
        </w:tc>
      </w:tr>
      <w:tr w:rsidR="003C31D9" w:rsidRPr="001167EC" w:rsidTr="00D33BBC">
        <w:trPr>
          <w:tblCellSpacing w:w="0" w:type="dxa"/>
        </w:trPr>
        <w:tc>
          <w:tcPr>
            <w:tcW w:w="5000" w:type="pct"/>
            <w:gridSpan w:val="2"/>
            <w:tcBorders>
              <w:top w:val="outset" w:sz="6" w:space="0" w:color="000000"/>
              <w:left w:val="outset" w:sz="6" w:space="0" w:color="000000"/>
              <w:bottom w:val="outset" w:sz="6" w:space="0" w:color="000000"/>
              <w:right w:val="outset" w:sz="6" w:space="0" w:color="000000"/>
            </w:tcBorders>
            <w:hideMark/>
          </w:tcPr>
          <w:p w:rsidR="003C31D9" w:rsidRPr="001167EC" w:rsidRDefault="003C31D9" w:rsidP="00781799">
            <w:pPr>
              <w:spacing w:after="0"/>
              <w:rPr>
                <w:rFonts w:ascii="Times New Roman" w:eastAsia="Times New Roman" w:hAnsi="Times New Roman" w:cs="Times New Roman"/>
                <w:sz w:val="24"/>
                <w:szCs w:val="24"/>
              </w:rPr>
            </w:pPr>
            <w:r w:rsidRPr="001167EC">
              <w:rPr>
                <w:rFonts w:ascii="Times New Roman" w:eastAsia="Times New Roman" w:hAnsi="Times New Roman" w:cs="Times New Roman"/>
                <w:b/>
                <w:bCs/>
                <w:sz w:val="24"/>
                <w:szCs w:val="24"/>
              </w:rPr>
              <w:t>Сведения об обеспечении исполнения контракта</w:t>
            </w:r>
          </w:p>
        </w:tc>
      </w:tr>
      <w:tr w:rsidR="00BF5FC1"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BF5FC1" w:rsidRPr="001167EC" w:rsidRDefault="00BF5FC1"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Размер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BF5FC1" w:rsidRPr="003263E2" w:rsidRDefault="00BF5FC1" w:rsidP="008E0281">
            <w:pPr>
              <w:autoSpaceDE w:val="0"/>
              <w:autoSpaceDN w:val="0"/>
              <w:adjustRightInd w:val="0"/>
              <w:spacing w:after="0"/>
              <w:jc w:val="both"/>
              <w:rPr>
                <w:rFonts w:ascii="Times New Roman" w:eastAsia="Times New Roman" w:hAnsi="Times New Roman" w:cs="Times New Roman"/>
                <w:b/>
                <w:color w:val="000000"/>
                <w:sz w:val="24"/>
                <w:szCs w:val="24"/>
              </w:rPr>
            </w:pPr>
            <w:r w:rsidRPr="00605B0D">
              <w:rPr>
                <w:rFonts w:ascii="Times New Roman" w:eastAsia="Times New Roman" w:hAnsi="Times New Roman" w:cs="Times New Roman"/>
                <w:color w:val="000000"/>
                <w:sz w:val="24"/>
                <w:szCs w:val="24"/>
              </w:rPr>
              <w:t xml:space="preserve">Размер обеспечения исполнения контракта установлен Заказчиком в размере </w:t>
            </w:r>
            <w:r>
              <w:rPr>
                <w:rFonts w:ascii="Times New Roman" w:eastAsia="Times New Roman" w:hAnsi="Times New Roman" w:cs="Times New Roman"/>
                <w:color w:val="000000"/>
                <w:sz w:val="24"/>
                <w:szCs w:val="24"/>
              </w:rPr>
              <w:t>5</w:t>
            </w:r>
            <w:r w:rsidRPr="007707F7">
              <w:rPr>
                <w:rFonts w:ascii="Times New Roman" w:eastAsia="Times New Roman" w:hAnsi="Times New Roman" w:cs="Times New Roman"/>
                <w:b/>
                <w:color w:val="000000"/>
                <w:sz w:val="24"/>
                <w:szCs w:val="24"/>
              </w:rPr>
              <w:t>%</w:t>
            </w:r>
            <w:r w:rsidRPr="007707F7">
              <w:rPr>
                <w:rFonts w:ascii="Times New Roman" w:eastAsia="Times New Roman" w:hAnsi="Times New Roman" w:cs="Times New Roman"/>
                <w:color w:val="000000"/>
                <w:sz w:val="24"/>
                <w:szCs w:val="24"/>
              </w:rPr>
              <w:t xml:space="preserve"> (Пяти процентов) начальной (максимальной) цены контракта, что составляет </w:t>
            </w:r>
            <w:r w:rsidR="008E0281" w:rsidRPr="008E0281">
              <w:rPr>
                <w:rFonts w:ascii="Times New Roman" w:eastAsia="Times New Roman" w:hAnsi="Times New Roman" w:cs="Times New Roman"/>
                <w:b/>
                <w:bCs/>
                <w:sz w:val="24"/>
                <w:szCs w:val="24"/>
              </w:rPr>
              <w:t>1 042,68</w:t>
            </w:r>
            <w:r w:rsidR="008E0281" w:rsidRPr="007707F7">
              <w:rPr>
                <w:rFonts w:ascii="Times New Roman" w:eastAsia="Times New Roman" w:hAnsi="Times New Roman" w:cs="Times New Roman"/>
                <w:b/>
                <w:bCs/>
                <w:sz w:val="24"/>
                <w:szCs w:val="24"/>
              </w:rPr>
              <w:t xml:space="preserve"> </w:t>
            </w:r>
            <w:r w:rsidRPr="007707F7">
              <w:rPr>
                <w:rFonts w:ascii="Times New Roman" w:eastAsia="Times New Roman" w:hAnsi="Times New Roman" w:cs="Times New Roman"/>
                <w:b/>
                <w:bCs/>
                <w:sz w:val="24"/>
                <w:szCs w:val="24"/>
              </w:rPr>
              <w:t>(</w:t>
            </w:r>
            <w:r>
              <w:rPr>
                <w:rFonts w:ascii="Times New Roman" w:eastAsia="Times New Roman" w:hAnsi="Times New Roman" w:cs="Times New Roman"/>
                <w:b/>
                <w:bCs/>
                <w:sz w:val="24"/>
                <w:szCs w:val="24"/>
              </w:rPr>
              <w:t>Одна</w:t>
            </w:r>
            <w:r w:rsidRPr="007707F7">
              <w:rPr>
                <w:rFonts w:ascii="Times New Roman" w:eastAsia="Times New Roman" w:hAnsi="Times New Roman" w:cs="Times New Roman"/>
                <w:b/>
                <w:bCs/>
                <w:sz w:val="24"/>
                <w:szCs w:val="24"/>
              </w:rPr>
              <w:t xml:space="preserve"> тысяч</w:t>
            </w:r>
            <w:r>
              <w:rPr>
                <w:rFonts w:ascii="Times New Roman" w:eastAsia="Times New Roman" w:hAnsi="Times New Roman" w:cs="Times New Roman"/>
                <w:b/>
                <w:bCs/>
                <w:sz w:val="24"/>
                <w:szCs w:val="24"/>
              </w:rPr>
              <w:t xml:space="preserve">а </w:t>
            </w:r>
            <w:r w:rsidR="008E0281">
              <w:rPr>
                <w:rFonts w:ascii="Times New Roman" w:eastAsia="Times New Roman" w:hAnsi="Times New Roman" w:cs="Times New Roman"/>
                <w:b/>
                <w:bCs/>
                <w:sz w:val="24"/>
                <w:szCs w:val="24"/>
              </w:rPr>
              <w:t>сорок два) рубля 68</w:t>
            </w:r>
            <w:r>
              <w:rPr>
                <w:rFonts w:ascii="Times New Roman" w:eastAsia="Times New Roman" w:hAnsi="Times New Roman" w:cs="Times New Roman"/>
                <w:b/>
                <w:bCs/>
                <w:sz w:val="24"/>
                <w:szCs w:val="24"/>
              </w:rPr>
              <w:t xml:space="preserve"> копеек</w:t>
            </w:r>
            <w:r w:rsidRPr="00594C72">
              <w:rPr>
                <w:rFonts w:ascii="Times New Roman" w:eastAsia="Times New Roman" w:hAnsi="Times New Roman" w:cs="Times New Roman"/>
                <w:b/>
                <w:bCs/>
                <w:sz w:val="24"/>
                <w:szCs w:val="24"/>
              </w:rPr>
              <w:t>.</w:t>
            </w:r>
          </w:p>
        </w:tc>
      </w:tr>
      <w:tr w:rsidR="00BF5FC1"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BF5FC1" w:rsidRPr="001167EC" w:rsidRDefault="00BF5FC1"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Порядок предоставления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BF5FC1" w:rsidRPr="00605B0D" w:rsidRDefault="00BF5FC1" w:rsidP="002950FF">
            <w:pPr>
              <w:autoSpaceDE w:val="0"/>
              <w:autoSpaceDN w:val="0"/>
              <w:adjustRightInd w:val="0"/>
              <w:spacing w:after="0"/>
              <w:jc w:val="both"/>
              <w:rPr>
                <w:rFonts w:ascii="Times New Roman" w:eastAsia="Times New Roman" w:hAnsi="Times New Roman" w:cs="Times New Roman"/>
                <w:color w:val="000000"/>
                <w:sz w:val="24"/>
                <w:szCs w:val="24"/>
              </w:rPr>
            </w:pPr>
            <w:r w:rsidRPr="00605B0D">
              <w:rPr>
                <w:rFonts w:ascii="Times New Roman" w:eastAsia="Times New Roman" w:hAnsi="Times New Roman" w:cs="Times New Roman"/>
                <w:color w:val="000000"/>
                <w:sz w:val="24"/>
                <w:szCs w:val="24"/>
              </w:rPr>
              <w:t xml:space="preserve">Исполнение контракта может обеспечиваться предоставлением независимой гарантии, соответствующей требованиям статьи 45 </w:t>
            </w:r>
            <w:r>
              <w:rPr>
                <w:rFonts w:ascii="Times New Roman" w:eastAsia="Times New Roman" w:hAnsi="Times New Roman" w:cs="Times New Roman"/>
                <w:color w:val="000000"/>
                <w:sz w:val="24"/>
                <w:szCs w:val="24"/>
              </w:rPr>
              <w:t>З</w:t>
            </w:r>
            <w:r w:rsidRPr="00605B0D">
              <w:rPr>
                <w:rFonts w:ascii="Times New Roman" w:eastAsia="Times New Roman" w:hAnsi="Times New Roman" w:cs="Times New Roman"/>
                <w:color w:val="000000"/>
                <w:sz w:val="24"/>
                <w:szCs w:val="24"/>
              </w:rPr>
              <w:t xml:space="preserve">акона </w:t>
            </w:r>
            <w:r w:rsidRPr="003263E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3263E2">
              <w:rPr>
                <w:rFonts w:ascii="Times New Roman" w:eastAsia="Times New Roman" w:hAnsi="Times New Roman" w:cs="Times New Roman"/>
                <w:color w:val="000000"/>
                <w:sz w:val="24"/>
                <w:szCs w:val="24"/>
              </w:rPr>
              <w:t>44</w:t>
            </w:r>
            <w:r>
              <w:rPr>
                <w:rFonts w:ascii="Times New Roman" w:eastAsia="Times New Roman" w:hAnsi="Times New Roman" w:cs="Times New Roman"/>
                <w:color w:val="000000"/>
                <w:sz w:val="24"/>
                <w:szCs w:val="24"/>
              </w:rPr>
              <w:t>-ФЗ</w:t>
            </w:r>
            <w:r w:rsidRPr="00605B0D">
              <w:rPr>
                <w:rFonts w:ascii="Times New Roman" w:eastAsia="Times New Roman" w:hAnsi="Times New Roman" w:cs="Times New Roman"/>
                <w:color w:val="000000"/>
                <w:sz w:val="24"/>
                <w:szCs w:val="24"/>
              </w:rPr>
              <w:t xml:space="preserve">, или внесением денежных средств на указанный заказчиком счет, на котором в соответствии с законодательством Российской Федерации учитываются операции со средствами, поступающими заказчику. Способ обеспечения исполнения контракта, срок действия независимой гарантии определяются в соответствии с требованиями </w:t>
            </w:r>
            <w:r>
              <w:rPr>
                <w:rFonts w:ascii="Times New Roman" w:eastAsia="Times New Roman" w:hAnsi="Times New Roman" w:cs="Times New Roman"/>
                <w:color w:val="000000"/>
                <w:sz w:val="24"/>
                <w:szCs w:val="24"/>
              </w:rPr>
              <w:t>З</w:t>
            </w:r>
            <w:r w:rsidRPr="00605B0D">
              <w:rPr>
                <w:rFonts w:ascii="Times New Roman" w:eastAsia="Times New Roman" w:hAnsi="Times New Roman" w:cs="Times New Roman"/>
                <w:color w:val="000000"/>
                <w:sz w:val="24"/>
                <w:szCs w:val="24"/>
              </w:rPr>
              <w:t xml:space="preserve">акона </w:t>
            </w:r>
            <w:r w:rsidRPr="003263E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3263E2">
              <w:rPr>
                <w:rFonts w:ascii="Times New Roman" w:eastAsia="Times New Roman" w:hAnsi="Times New Roman" w:cs="Times New Roman"/>
                <w:color w:val="000000"/>
                <w:sz w:val="24"/>
                <w:szCs w:val="24"/>
              </w:rPr>
              <w:t>44</w:t>
            </w:r>
            <w:r>
              <w:rPr>
                <w:rFonts w:ascii="Times New Roman" w:eastAsia="Times New Roman" w:hAnsi="Times New Roman" w:cs="Times New Roman"/>
                <w:color w:val="000000"/>
                <w:sz w:val="24"/>
                <w:szCs w:val="24"/>
              </w:rPr>
              <w:t>-ФЗ</w:t>
            </w:r>
            <w:r w:rsidRPr="00605B0D">
              <w:rPr>
                <w:rFonts w:ascii="Times New Roman" w:eastAsia="Times New Roman" w:hAnsi="Times New Roman" w:cs="Times New Roman"/>
                <w:color w:val="000000"/>
                <w:sz w:val="24"/>
                <w:szCs w:val="24"/>
              </w:rPr>
              <w:t xml:space="preserve"> участником закупки, с которым заключается контракт, самостоятельно. При этом срок действия независимой гарантии должен превышать предусмотренный контрактом срок исполнения обязательств, которые должны быть обеспечены такой независимой гарантией, не менее чем на один месяц, в том числе в случае его изменения в соответствии со статьей 95 </w:t>
            </w:r>
            <w:r>
              <w:rPr>
                <w:rFonts w:ascii="Times New Roman" w:eastAsia="Times New Roman" w:hAnsi="Times New Roman" w:cs="Times New Roman"/>
                <w:color w:val="000000"/>
                <w:sz w:val="24"/>
                <w:szCs w:val="24"/>
              </w:rPr>
              <w:t>З</w:t>
            </w:r>
            <w:r w:rsidRPr="00605B0D">
              <w:rPr>
                <w:rFonts w:ascii="Times New Roman" w:eastAsia="Times New Roman" w:hAnsi="Times New Roman" w:cs="Times New Roman"/>
                <w:color w:val="000000"/>
                <w:sz w:val="24"/>
                <w:szCs w:val="24"/>
              </w:rPr>
              <w:t xml:space="preserve">акона </w:t>
            </w:r>
            <w:r w:rsidRPr="003263E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3263E2">
              <w:rPr>
                <w:rFonts w:ascii="Times New Roman" w:eastAsia="Times New Roman" w:hAnsi="Times New Roman" w:cs="Times New Roman"/>
                <w:color w:val="000000"/>
                <w:sz w:val="24"/>
                <w:szCs w:val="24"/>
              </w:rPr>
              <w:t>44</w:t>
            </w:r>
            <w:r>
              <w:rPr>
                <w:rFonts w:ascii="Times New Roman" w:eastAsia="Times New Roman" w:hAnsi="Times New Roman" w:cs="Times New Roman"/>
                <w:color w:val="000000"/>
                <w:sz w:val="24"/>
                <w:szCs w:val="24"/>
              </w:rPr>
              <w:t>-ФЗ</w:t>
            </w:r>
            <w:r w:rsidRPr="00605B0D">
              <w:rPr>
                <w:rFonts w:ascii="Times New Roman" w:eastAsia="Times New Roman" w:hAnsi="Times New Roman" w:cs="Times New Roman"/>
                <w:color w:val="000000"/>
                <w:sz w:val="24"/>
                <w:szCs w:val="24"/>
              </w:rPr>
              <w:t>.</w:t>
            </w:r>
          </w:p>
          <w:p w:rsidR="00BF5FC1" w:rsidRPr="00605B0D" w:rsidRDefault="00BF5FC1" w:rsidP="002950FF">
            <w:pPr>
              <w:autoSpaceDE w:val="0"/>
              <w:autoSpaceDN w:val="0"/>
              <w:adjustRightInd w:val="0"/>
              <w:spacing w:after="0"/>
              <w:jc w:val="both"/>
              <w:rPr>
                <w:rFonts w:ascii="Times New Roman" w:eastAsia="Times New Roman" w:hAnsi="Times New Roman" w:cs="Times New Roman"/>
                <w:color w:val="000000"/>
                <w:sz w:val="24"/>
                <w:szCs w:val="24"/>
              </w:rPr>
            </w:pPr>
            <w:r w:rsidRPr="00605B0D">
              <w:rPr>
                <w:rFonts w:ascii="Times New Roman" w:eastAsia="Times New Roman" w:hAnsi="Times New Roman" w:cs="Times New Roman"/>
                <w:color w:val="000000"/>
                <w:sz w:val="24"/>
                <w:szCs w:val="24"/>
              </w:rPr>
              <w:t>В случае</w:t>
            </w:r>
            <w:proofErr w:type="gramStart"/>
            <w:r w:rsidRPr="00605B0D">
              <w:rPr>
                <w:rFonts w:ascii="Times New Roman" w:eastAsia="Times New Roman" w:hAnsi="Times New Roman" w:cs="Times New Roman"/>
                <w:color w:val="000000"/>
                <w:sz w:val="24"/>
                <w:szCs w:val="24"/>
              </w:rPr>
              <w:t>,</w:t>
            </w:r>
            <w:proofErr w:type="gramEnd"/>
            <w:r w:rsidRPr="00605B0D">
              <w:rPr>
                <w:rFonts w:ascii="Times New Roman" w:eastAsia="Times New Roman" w:hAnsi="Times New Roman" w:cs="Times New Roman"/>
                <w:color w:val="000000"/>
                <w:sz w:val="24"/>
                <w:szCs w:val="24"/>
              </w:rPr>
              <w:t xml:space="preserve"> если предложенные в заявке участника закупки цена, сумма цен единиц товара, работы, услуги снижены на двадцать пять и более процентов по отношению к начальной (максимальной) цене контракта, начальной сумме цен единиц </w:t>
            </w:r>
            <w:r w:rsidRPr="00605B0D">
              <w:rPr>
                <w:rFonts w:ascii="Times New Roman" w:eastAsia="Times New Roman" w:hAnsi="Times New Roman" w:cs="Times New Roman"/>
                <w:color w:val="000000"/>
                <w:sz w:val="24"/>
                <w:szCs w:val="24"/>
              </w:rPr>
              <w:lastRenderedPageBreak/>
              <w:t xml:space="preserve">товара, работы, услуги, участник закупки, с которым заключается контракт, предоставляет обеспечение исполнения контракта с учетом положений статьи 37 </w:t>
            </w:r>
            <w:r>
              <w:rPr>
                <w:rFonts w:ascii="Times New Roman" w:eastAsia="Times New Roman" w:hAnsi="Times New Roman" w:cs="Times New Roman"/>
                <w:color w:val="000000"/>
                <w:sz w:val="24"/>
                <w:szCs w:val="24"/>
              </w:rPr>
              <w:t>З</w:t>
            </w:r>
            <w:r w:rsidRPr="00605B0D">
              <w:rPr>
                <w:rFonts w:ascii="Times New Roman" w:eastAsia="Times New Roman" w:hAnsi="Times New Roman" w:cs="Times New Roman"/>
                <w:color w:val="000000"/>
                <w:sz w:val="24"/>
                <w:szCs w:val="24"/>
              </w:rPr>
              <w:t xml:space="preserve">акона </w:t>
            </w:r>
            <w:r w:rsidRPr="003263E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w:t>
            </w:r>
            <w:r w:rsidRPr="003263E2">
              <w:rPr>
                <w:rFonts w:ascii="Times New Roman" w:eastAsia="Times New Roman" w:hAnsi="Times New Roman" w:cs="Times New Roman"/>
                <w:color w:val="000000"/>
                <w:sz w:val="24"/>
                <w:szCs w:val="24"/>
              </w:rPr>
              <w:t>44</w:t>
            </w:r>
            <w:r>
              <w:rPr>
                <w:rFonts w:ascii="Times New Roman" w:eastAsia="Times New Roman" w:hAnsi="Times New Roman" w:cs="Times New Roman"/>
                <w:color w:val="000000"/>
                <w:sz w:val="24"/>
                <w:szCs w:val="24"/>
              </w:rPr>
              <w:t>-ФЗ</w:t>
            </w:r>
            <w:r w:rsidRPr="00605B0D">
              <w:rPr>
                <w:rFonts w:ascii="Times New Roman" w:eastAsia="Times New Roman" w:hAnsi="Times New Roman" w:cs="Times New Roman"/>
                <w:color w:val="000000"/>
                <w:sz w:val="24"/>
                <w:szCs w:val="24"/>
              </w:rPr>
              <w:t>.</w:t>
            </w:r>
          </w:p>
          <w:p w:rsidR="00BF5FC1" w:rsidRPr="00605B0D" w:rsidRDefault="00BF5FC1" w:rsidP="002950FF">
            <w:pPr>
              <w:autoSpaceDE w:val="0"/>
              <w:autoSpaceDN w:val="0"/>
              <w:adjustRightInd w:val="0"/>
              <w:spacing w:after="0"/>
              <w:jc w:val="both"/>
              <w:rPr>
                <w:rFonts w:ascii="Times New Roman" w:eastAsia="Times New Roman" w:hAnsi="Times New Roman" w:cs="Times New Roman"/>
                <w:color w:val="000000"/>
                <w:sz w:val="24"/>
                <w:szCs w:val="24"/>
              </w:rPr>
            </w:pPr>
            <w:r w:rsidRPr="00605B0D">
              <w:rPr>
                <w:rFonts w:ascii="Times New Roman" w:eastAsia="Times New Roman" w:hAnsi="Times New Roman" w:cs="Times New Roman"/>
                <w:color w:val="000000"/>
                <w:sz w:val="24"/>
                <w:szCs w:val="24"/>
              </w:rPr>
              <w:t xml:space="preserve">Контракт заключается после предоставления участником закупки, с которым заключается контракт, обеспечения исполнения контракта в соответствии с </w:t>
            </w:r>
            <w:r>
              <w:rPr>
                <w:rFonts w:ascii="Times New Roman" w:eastAsia="Times New Roman" w:hAnsi="Times New Roman" w:cs="Times New Roman"/>
                <w:color w:val="000000"/>
                <w:sz w:val="24"/>
                <w:szCs w:val="24"/>
              </w:rPr>
              <w:t>З</w:t>
            </w:r>
            <w:r w:rsidRPr="00605B0D">
              <w:rPr>
                <w:rFonts w:ascii="Times New Roman" w:eastAsia="Times New Roman" w:hAnsi="Times New Roman" w:cs="Times New Roman"/>
                <w:color w:val="000000"/>
                <w:sz w:val="24"/>
                <w:szCs w:val="24"/>
              </w:rPr>
              <w:t xml:space="preserve">аконом </w:t>
            </w:r>
            <w:r w:rsidRPr="003263E2">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 xml:space="preserve"> 44-ФЗ</w:t>
            </w:r>
            <w:r w:rsidRPr="00605B0D">
              <w:rPr>
                <w:rFonts w:ascii="Times New Roman" w:eastAsia="Times New Roman" w:hAnsi="Times New Roman" w:cs="Times New Roman"/>
                <w:color w:val="000000"/>
                <w:sz w:val="24"/>
                <w:szCs w:val="24"/>
              </w:rPr>
              <w:t xml:space="preserve">. </w:t>
            </w:r>
          </w:p>
          <w:p w:rsidR="00BF5FC1" w:rsidRPr="00605B0D" w:rsidRDefault="00BF5FC1" w:rsidP="002950FF">
            <w:pPr>
              <w:autoSpaceDE w:val="0"/>
              <w:autoSpaceDN w:val="0"/>
              <w:adjustRightInd w:val="0"/>
              <w:spacing w:after="0"/>
              <w:jc w:val="both"/>
              <w:rPr>
                <w:rFonts w:ascii="Times New Roman" w:eastAsia="Times New Roman" w:hAnsi="Times New Roman" w:cs="Times New Roman"/>
                <w:color w:val="000000"/>
                <w:sz w:val="24"/>
                <w:szCs w:val="24"/>
              </w:rPr>
            </w:pPr>
            <w:r w:rsidRPr="00605B0D">
              <w:rPr>
                <w:rFonts w:ascii="Times New Roman" w:eastAsia="Times New Roman" w:hAnsi="Times New Roman" w:cs="Times New Roman"/>
                <w:color w:val="000000"/>
                <w:sz w:val="24"/>
                <w:szCs w:val="24"/>
              </w:rPr>
              <w:t xml:space="preserve">В случае </w:t>
            </w:r>
            <w:proofErr w:type="spellStart"/>
            <w:r w:rsidRPr="00605B0D">
              <w:rPr>
                <w:rFonts w:ascii="Times New Roman" w:eastAsia="Times New Roman" w:hAnsi="Times New Roman" w:cs="Times New Roman"/>
                <w:color w:val="000000"/>
                <w:sz w:val="24"/>
                <w:szCs w:val="24"/>
              </w:rPr>
              <w:t>непредоставления</w:t>
            </w:r>
            <w:proofErr w:type="spellEnd"/>
            <w:r w:rsidRPr="00605B0D">
              <w:rPr>
                <w:rFonts w:ascii="Times New Roman" w:eastAsia="Times New Roman" w:hAnsi="Times New Roman" w:cs="Times New Roman"/>
                <w:color w:val="000000"/>
                <w:sz w:val="24"/>
                <w:szCs w:val="24"/>
              </w:rPr>
              <w:t xml:space="preserve"> участником закупки, с которым заключается контракт, обеспечения исполнения контракта в срок, установленный для заключения контракта, такой участник считается уклонившимся от заключения контракта.</w:t>
            </w:r>
          </w:p>
          <w:p w:rsidR="00BF5FC1" w:rsidRPr="00605B0D" w:rsidRDefault="00BF5FC1" w:rsidP="002950FF">
            <w:pPr>
              <w:autoSpaceDE w:val="0"/>
              <w:autoSpaceDN w:val="0"/>
              <w:adjustRightInd w:val="0"/>
              <w:spacing w:after="0"/>
              <w:jc w:val="both"/>
              <w:rPr>
                <w:rFonts w:ascii="Times New Roman" w:eastAsia="Times New Roman" w:hAnsi="Times New Roman" w:cs="Times New Roman"/>
                <w:color w:val="000000"/>
                <w:sz w:val="24"/>
                <w:szCs w:val="24"/>
              </w:rPr>
            </w:pPr>
            <w:r w:rsidRPr="00605B0D">
              <w:rPr>
                <w:rFonts w:ascii="Times New Roman" w:eastAsia="Times New Roman" w:hAnsi="Times New Roman" w:cs="Times New Roman"/>
                <w:color w:val="000000"/>
                <w:sz w:val="24"/>
                <w:szCs w:val="24"/>
              </w:rPr>
              <w:t xml:space="preserve">В ходе исполнения контракта поставщик (подрядчик, исполнитель) вправе изменить способ обеспечения исполнения контракта и (или) предоставить заказчику взамен ранее предоставленного обеспечения исполнения контракта новое обеспечение исполнения контракта, размер которого может быть уменьшен в порядке и случаях, которые предусмотрены ст. </w:t>
            </w:r>
            <w:r w:rsidRPr="003263E2">
              <w:rPr>
                <w:rFonts w:ascii="Times New Roman" w:eastAsia="Times New Roman" w:hAnsi="Times New Roman" w:cs="Times New Roman"/>
                <w:color w:val="000000"/>
                <w:sz w:val="24"/>
                <w:szCs w:val="24"/>
              </w:rPr>
              <w:t xml:space="preserve">96 </w:t>
            </w:r>
            <w:r>
              <w:rPr>
                <w:rFonts w:ascii="Times New Roman" w:eastAsia="Times New Roman" w:hAnsi="Times New Roman" w:cs="Times New Roman"/>
                <w:color w:val="000000"/>
                <w:sz w:val="24"/>
                <w:szCs w:val="24"/>
              </w:rPr>
              <w:t>З</w:t>
            </w:r>
            <w:r w:rsidRPr="003263E2">
              <w:rPr>
                <w:rFonts w:ascii="Times New Roman" w:eastAsia="Times New Roman" w:hAnsi="Times New Roman" w:cs="Times New Roman"/>
                <w:color w:val="000000"/>
                <w:sz w:val="24"/>
                <w:szCs w:val="24"/>
              </w:rPr>
              <w:t>акона N 44-ФЗ</w:t>
            </w:r>
            <w:r w:rsidRPr="00605B0D">
              <w:rPr>
                <w:rFonts w:ascii="Times New Roman" w:eastAsia="Times New Roman" w:hAnsi="Times New Roman" w:cs="Times New Roman"/>
                <w:color w:val="000000"/>
                <w:sz w:val="24"/>
                <w:szCs w:val="24"/>
              </w:rPr>
              <w:t>.</w:t>
            </w:r>
          </w:p>
          <w:p w:rsidR="00BF5FC1" w:rsidRPr="003263E2" w:rsidRDefault="00BF5FC1" w:rsidP="002950FF">
            <w:pPr>
              <w:spacing w:after="0"/>
              <w:jc w:val="both"/>
              <w:rPr>
                <w:rFonts w:ascii="Times New Roman" w:eastAsia="Times New Roman" w:hAnsi="Times New Roman" w:cs="Times New Roman"/>
                <w:sz w:val="24"/>
                <w:szCs w:val="24"/>
              </w:rPr>
            </w:pPr>
            <w:r w:rsidRPr="003263E2">
              <w:rPr>
                <w:rFonts w:ascii="Times New Roman" w:eastAsia="Times New Roman" w:hAnsi="Times New Roman" w:cs="Times New Roman"/>
                <w:color w:val="000000"/>
                <w:sz w:val="24"/>
                <w:szCs w:val="24"/>
              </w:rPr>
              <w:t>Денежные средства по обеспечению исполнения Контракта в форме перечисления денежных средств на расчетный счет Заказчика возвращаются Поставщику, при условии надлежащего исполнения им своих обязательств по настоящему Контракту в течение 1</w:t>
            </w:r>
            <w:r w:rsidRPr="00605B0D">
              <w:rPr>
                <w:rFonts w:ascii="Times New Roman" w:eastAsia="Times New Roman" w:hAnsi="Times New Roman" w:cs="Times New Roman"/>
                <w:color w:val="000000"/>
                <w:sz w:val="24"/>
                <w:szCs w:val="24"/>
              </w:rPr>
              <w:t>0</w:t>
            </w:r>
            <w:r>
              <w:rPr>
                <w:rFonts w:ascii="Times New Roman" w:eastAsia="Times New Roman" w:hAnsi="Times New Roman" w:cs="Times New Roman"/>
                <w:color w:val="000000"/>
                <w:sz w:val="24"/>
                <w:szCs w:val="24"/>
              </w:rPr>
              <w:t xml:space="preserve"> (Десяти)</w:t>
            </w:r>
            <w:r w:rsidRPr="003263E2">
              <w:rPr>
                <w:rFonts w:ascii="Times New Roman" w:eastAsia="Times New Roman" w:hAnsi="Times New Roman" w:cs="Times New Roman"/>
                <w:color w:val="000000"/>
                <w:sz w:val="24"/>
                <w:szCs w:val="24"/>
              </w:rPr>
              <w:t xml:space="preserve"> дней со дня исполнения Поставщиком обязательств по Контракту.</w:t>
            </w:r>
          </w:p>
        </w:tc>
      </w:tr>
      <w:tr w:rsidR="00BF5FC1"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BF5FC1" w:rsidRPr="001167EC" w:rsidRDefault="00BF5FC1"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lastRenderedPageBreak/>
              <w:t>Платежные реквизиты для обеспечения исполнения контракта</w:t>
            </w:r>
          </w:p>
        </w:tc>
        <w:tc>
          <w:tcPr>
            <w:tcW w:w="3156" w:type="pct"/>
            <w:tcBorders>
              <w:top w:val="outset" w:sz="6" w:space="0" w:color="000000"/>
              <w:left w:val="outset" w:sz="6" w:space="0" w:color="000000"/>
              <w:bottom w:val="outset" w:sz="6" w:space="0" w:color="000000"/>
              <w:right w:val="outset" w:sz="6" w:space="0" w:color="000000"/>
            </w:tcBorders>
            <w:hideMark/>
          </w:tcPr>
          <w:p w:rsidR="00BF5FC1" w:rsidRPr="001167EC" w:rsidRDefault="00BF5FC1" w:rsidP="002950FF">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454080, Челябинская область,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ул. Коммуны, д. 137-А</w:t>
            </w:r>
          </w:p>
          <w:p w:rsidR="00BF5FC1" w:rsidRPr="001167EC" w:rsidRDefault="00BF5FC1" w:rsidP="002950FF">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ИНН 7453141891, КПП 745301001</w:t>
            </w:r>
          </w:p>
          <w:p w:rsidR="00BF5FC1" w:rsidRPr="001167EC" w:rsidRDefault="00BF5FC1" w:rsidP="002950FF">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ЕКС 40102810645370000062 Отд</w:t>
            </w:r>
            <w:r>
              <w:rPr>
                <w:rFonts w:ascii="Times New Roman" w:eastAsia="Times New Roman" w:hAnsi="Times New Roman" w:cs="Times New Roman"/>
                <w:sz w:val="24"/>
                <w:szCs w:val="24"/>
              </w:rPr>
              <w:t>еление Челябинск Банка России//</w:t>
            </w:r>
            <w:r w:rsidRPr="001167EC">
              <w:rPr>
                <w:rFonts w:ascii="Times New Roman" w:eastAsia="Times New Roman" w:hAnsi="Times New Roman" w:cs="Times New Roman"/>
                <w:sz w:val="24"/>
                <w:szCs w:val="24"/>
              </w:rPr>
              <w:t xml:space="preserve">УФК по Челябинской области </w:t>
            </w:r>
            <w:proofErr w:type="gramStart"/>
            <w:r w:rsidRPr="001167EC">
              <w:rPr>
                <w:rFonts w:ascii="Times New Roman" w:eastAsia="Times New Roman" w:hAnsi="Times New Roman" w:cs="Times New Roman"/>
                <w:sz w:val="24"/>
                <w:szCs w:val="24"/>
              </w:rPr>
              <w:t>г</w:t>
            </w:r>
            <w:proofErr w:type="gramEnd"/>
            <w:r w:rsidRPr="001167EC">
              <w:rPr>
                <w:rFonts w:ascii="Times New Roman" w:eastAsia="Times New Roman" w:hAnsi="Times New Roman" w:cs="Times New Roman"/>
                <w:sz w:val="24"/>
                <w:szCs w:val="24"/>
              </w:rPr>
              <w:t>. Челябинск, БИК 017501500</w:t>
            </w:r>
          </w:p>
          <w:p w:rsidR="00BF5FC1" w:rsidRPr="001167EC" w:rsidRDefault="00BF5FC1" w:rsidP="002950FF">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счета получателя 03212643000000016900</w:t>
            </w:r>
          </w:p>
          <w:p w:rsidR="00BF5FC1" w:rsidRPr="001167EC" w:rsidRDefault="00BF5FC1" w:rsidP="002950FF">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Получатель – УФК по Челябинской области (Челябинскстат, лицевой счет 05691473680).</w:t>
            </w:r>
          </w:p>
          <w:p w:rsidR="00BF5FC1" w:rsidRPr="001167EC" w:rsidRDefault="00BF5FC1" w:rsidP="002950FF">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В назначение платежа указать:</w:t>
            </w:r>
          </w:p>
          <w:p w:rsidR="00BF5FC1" w:rsidRPr="001167EC" w:rsidRDefault="00BF5FC1" w:rsidP="002950FF">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 xml:space="preserve">«Обеспечение исполнения контракта по итогам </w:t>
            </w:r>
            <w:r>
              <w:rPr>
                <w:rFonts w:ascii="Times New Roman" w:eastAsia="Times New Roman" w:hAnsi="Times New Roman" w:cs="Times New Roman"/>
                <w:sz w:val="24"/>
                <w:szCs w:val="24"/>
              </w:rPr>
              <w:t>а</w:t>
            </w:r>
            <w:r w:rsidR="0083757E">
              <w:rPr>
                <w:rFonts w:ascii="Times New Roman" w:eastAsia="Times New Roman" w:hAnsi="Times New Roman" w:cs="Times New Roman"/>
                <w:sz w:val="24"/>
                <w:szCs w:val="24"/>
              </w:rPr>
              <w:t>укциона в электронной форме № 2</w:t>
            </w:r>
            <w:r w:rsidR="00415423">
              <w:rPr>
                <w:rFonts w:ascii="Times New Roman" w:eastAsia="Times New Roman" w:hAnsi="Times New Roman" w:cs="Times New Roman"/>
                <w:sz w:val="24"/>
                <w:szCs w:val="24"/>
              </w:rPr>
              <w:t>5</w:t>
            </w:r>
            <w:r>
              <w:rPr>
                <w:rFonts w:ascii="Times New Roman" w:eastAsia="Times New Roman" w:hAnsi="Times New Roman" w:cs="Times New Roman"/>
                <w:sz w:val="24"/>
                <w:szCs w:val="24"/>
              </w:rPr>
              <w:t>-АЭ/2024</w:t>
            </w:r>
            <w:r w:rsidRPr="001167EC">
              <w:rPr>
                <w:rFonts w:ascii="Times New Roman" w:eastAsia="Times New Roman" w:hAnsi="Times New Roman" w:cs="Times New Roman"/>
                <w:sz w:val="24"/>
                <w:szCs w:val="24"/>
              </w:rPr>
              <w:t xml:space="preserve">». </w:t>
            </w:r>
          </w:p>
          <w:p w:rsidR="00BF5FC1" w:rsidRPr="001167EC" w:rsidRDefault="00BF5FC1" w:rsidP="002950FF">
            <w:pPr>
              <w:widowControl w:val="0"/>
              <w:tabs>
                <w:tab w:val="left" w:pos="2127"/>
                <w:tab w:val="left" w:pos="7088"/>
              </w:tabs>
              <w:suppressAutoHyphens/>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Плательщику также необходимо заполнить Код нормативного акта: 0002 (значение указывается в поле 22 «Код» платежного поручения).</w:t>
            </w:r>
          </w:p>
        </w:tc>
      </w:tr>
      <w:tr w:rsidR="00BF5FC1" w:rsidRPr="001167EC" w:rsidTr="00D33BBC">
        <w:trPr>
          <w:tblCellSpacing w:w="0" w:type="dxa"/>
        </w:trPr>
        <w:tc>
          <w:tcPr>
            <w:tcW w:w="1844" w:type="pct"/>
            <w:tcBorders>
              <w:top w:val="outset" w:sz="6" w:space="0" w:color="000000"/>
              <w:left w:val="outset" w:sz="6" w:space="0" w:color="000000"/>
              <w:bottom w:val="outset" w:sz="6" w:space="0" w:color="000000"/>
              <w:right w:val="outset" w:sz="6" w:space="0" w:color="000000"/>
            </w:tcBorders>
            <w:hideMark/>
          </w:tcPr>
          <w:p w:rsidR="00BF5FC1" w:rsidRPr="001167EC" w:rsidRDefault="00BF5FC1"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Перечень прикрепленных документов</w:t>
            </w:r>
          </w:p>
        </w:tc>
        <w:tc>
          <w:tcPr>
            <w:tcW w:w="3156" w:type="pct"/>
            <w:tcBorders>
              <w:top w:val="outset" w:sz="6" w:space="0" w:color="000000"/>
              <w:left w:val="outset" w:sz="6" w:space="0" w:color="000000"/>
              <w:bottom w:val="outset" w:sz="6" w:space="0" w:color="000000"/>
              <w:right w:val="outset" w:sz="6" w:space="0" w:color="000000"/>
            </w:tcBorders>
            <w:hideMark/>
          </w:tcPr>
          <w:p w:rsidR="00BF5FC1" w:rsidRPr="001167EC" w:rsidRDefault="00BF5FC1"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1 – Обоснование НМЦК;</w:t>
            </w:r>
          </w:p>
          <w:p w:rsidR="00BF5FC1" w:rsidRPr="001167EC" w:rsidRDefault="00BF5FC1"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2 – Проект контракта;</w:t>
            </w:r>
          </w:p>
          <w:p w:rsidR="00BF5FC1" w:rsidRPr="001167EC" w:rsidRDefault="00BF5FC1"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3 – Техническое задание;</w:t>
            </w:r>
          </w:p>
          <w:p w:rsidR="00BF5FC1" w:rsidRPr="001167EC" w:rsidRDefault="00BF5FC1" w:rsidP="00781799">
            <w:pPr>
              <w:spacing w:after="0"/>
              <w:jc w:val="both"/>
              <w:rPr>
                <w:rFonts w:ascii="Times New Roman" w:eastAsia="Times New Roman" w:hAnsi="Times New Roman" w:cs="Times New Roman"/>
                <w:sz w:val="24"/>
                <w:szCs w:val="24"/>
              </w:rPr>
            </w:pPr>
            <w:r w:rsidRPr="001167EC">
              <w:rPr>
                <w:rFonts w:ascii="Times New Roman" w:eastAsia="Times New Roman" w:hAnsi="Times New Roman" w:cs="Times New Roman"/>
                <w:sz w:val="24"/>
                <w:szCs w:val="24"/>
              </w:rPr>
              <w:t>Приложение 4 – Требования к содержанию, составу заявки, инструкция по ее заполнению.</w:t>
            </w:r>
          </w:p>
        </w:tc>
      </w:tr>
    </w:tbl>
    <w:p w:rsidR="003F789D" w:rsidRPr="003F789D" w:rsidRDefault="003F789D" w:rsidP="00BF5FC1">
      <w:pPr>
        <w:tabs>
          <w:tab w:val="left" w:pos="3870"/>
        </w:tabs>
        <w:rPr>
          <w:rFonts w:ascii="Times New Roman" w:eastAsia="Times New Roman" w:hAnsi="Times New Roman" w:cs="Times New Roman"/>
          <w:sz w:val="24"/>
          <w:szCs w:val="24"/>
        </w:rPr>
      </w:pPr>
    </w:p>
    <w:sectPr w:rsidR="003F789D" w:rsidRPr="003F789D" w:rsidSect="00BF5FC1">
      <w:pgSz w:w="11906" w:h="16838"/>
      <w:pgMar w:top="567"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10"/>
  <w:displayHorizontalDrawingGridEvery w:val="2"/>
  <w:characterSpacingControl w:val="doNotCompress"/>
  <w:compat>
    <w:useFELayout/>
  </w:compat>
  <w:rsids>
    <w:rsidRoot w:val="003263E2"/>
    <w:rsid w:val="00002F1A"/>
    <w:rsid w:val="00053985"/>
    <w:rsid w:val="000D2340"/>
    <w:rsid w:val="000D2676"/>
    <w:rsid w:val="000E0E43"/>
    <w:rsid w:val="000F3AF3"/>
    <w:rsid w:val="001167EC"/>
    <w:rsid w:val="001241A1"/>
    <w:rsid w:val="0014255F"/>
    <w:rsid w:val="001744E7"/>
    <w:rsid w:val="0019243B"/>
    <w:rsid w:val="001A6306"/>
    <w:rsid w:val="001A66EA"/>
    <w:rsid w:val="001A7280"/>
    <w:rsid w:val="001C486C"/>
    <w:rsid w:val="002062EA"/>
    <w:rsid w:val="002125C7"/>
    <w:rsid w:val="0025189C"/>
    <w:rsid w:val="0025728F"/>
    <w:rsid w:val="00271B75"/>
    <w:rsid w:val="00276CB0"/>
    <w:rsid w:val="00280BAA"/>
    <w:rsid w:val="00283AD6"/>
    <w:rsid w:val="00287614"/>
    <w:rsid w:val="002B0EDD"/>
    <w:rsid w:val="002B0F5E"/>
    <w:rsid w:val="002B34C8"/>
    <w:rsid w:val="002D4AE5"/>
    <w:rsid w:val="00306881"/>
    <w:rsid w:val="00306C88"/>
    <w:rsid w:val="00315ED9"/>
    <w:rsid w:val="003263E2"/>
    <w:rsid w:val="00356D3F"/>
    <w:rsid w:val="00371691"/>
    <w:rsid w:val="0038486E"/>
    <w:rsid w:val="00394323"/>
    <w:rsid w:val="0039678F"/>
    <w:rsid w:val="003A3818"/>
    <w:rsid w:val="003B1A20"/>
    <w:rsid w:val="003B7AE4"/>
    <w:rsid w:val="003C06D1"/>
    <w:rsid w:val="003C31D9"/>
    <w:rsid w:val="003C74B2"/>
    <w:rsid w:val="003F05C3"/>
    <w:rsid w:val="003F789D"/>
    <w:rsid w:val="00403A31"/>
    <w:rsid w:val="00415423"/>
    <w:rsid w:val="0043576D"/>
    <w:rsid w:val="00447A6B"/>
    <w:rsid w:val="0045601E"/>
    <w:rsid w:val="00472FF6"/>
    <w:rsid w:val="00474982"/>
    <w:rsid w:val="00480BE2"/>
    <w:rsid w:val="00497593"/>
    <w:rsid w:val="004C08FE"/>
    <w:rsid w:val="004D5E9B"/>
    <w:rsid w:val="004D7CE5"/>
    <w:rsid w:val="004E02B1"/>
    <w:rsid w:val="004F286A"/>
    <w:rsid w:val="00510F50"/>
    <w:rsid w:val="00512A78"/>
    <w:rsid w:val="0052551E"/>
    <w:rsid w:val="00533C27"/>
    <w:rsid w:val="00542A09"/>
    <w:rsid w:val="005503CB"/>
    <w:rsid w:val="00565DC7"/>
    <w:rsid w:val="0056641D"/>
    <w:rsid w:val="005818BC"/>
    <w:rsid w:val="00590965"/>
    <w:rsid w:val="0059204C"/>
    <w:rsid w:val="005A4439"/>
    <w:rsid w:val="005B5C0F"/>
    <w:rsid w:val="005C4116"/>
    <w:rsid w:val="005D46C9"/>
    <w:rsid w:val="005E2772"/>
    <w:rsid w:val="005F3AFD"/>
    <w:rsid w:val="00605B0D"/>
    <w:rsid w:val="006361AC"/>
    <w:rsid w:val="00644F38"/>
    <w:rsid w:val="0065254D"/>
    <w:rsid w:val="006554D3"/>
    <w:rsid w:val="006573FF"/>
    <w:rsid w:val="00657E04"/>
    <w:rsid w:val="00681491"/>
    <w:rsid w:val="00693F7E"/>
    <w:rsid w:val="006C01D7"/>
    <w:rsid w:val="006C2EEC"/>
    <w:rsid w:val="006D642D"/>
    <w:rsid w:val="006F5019"/>
    <w:rsid w:val="00742F6B"/>
    <w:rsid w:val="00751310"/>
    <w:rsid w:val="00755AB3"/>
    <w:rsid w:val="00757719"/>
    <w:rsid w:val="00781799"/>
    <w:rsid w:val="007929E0"/>
    <w:rsid w:val="00794904"/>
    <w:rsid w:val="007A1A8B"/>
    <w:rsid w:val="007B58C6"/>
    <w:rsid w:val="007E1959"/>
    <w:rsid w:val="007F5934"/>
    <w:rsid w:val="00812032"/>
    <w:rsid w:val="008209B9"/>
    <w:rsid w:val="0083757E"/>
    <w:rsid w:val="0084020C"/>
    <w:rsid w:val="008502E6"/>
    <w:rsid w:val="00854F0C"/>
    <w:rsid w:val="00856A74"/>
    <w:rsid w:val="00891B7A"/>
    <w:rsid w:val="00892C9A"/>
    <w:rsid w:val="008A3277"/>
    <w:rsid w:val="008A4EF2"/>
    <w:rsid w:val="008C3583"/>
    <w:rsid w:val="008E0281"/>
    <w:rsid w:val="008E1F1C"/>
    <w:rsid w:val="008E26BD"/>
    <w:rsid w:val="009018AA"/>
    <w:rsid w:val="009049A6"/>
    <w:rsid w:val="00922A06"/>
    <w:rsid w:val="00922C65"/>
    <w:rsid w:val="00934DB2"/>
    <w:rsid w:val="00953598"/>
    <w:rsid w:val="00957B2C"/>
    <w:rsid w:val="009701FA"/>
    <w:rsid w:val="0098368C"/>
    <w:rsid w:val="009845D4"/>
    <w:rsid w:val="009F20FB"/>
    <w:rsid w:val="009F318B"/>
    <w:rsid w:val="00A11094"/>
    <w:rsid w:val="00A128A7"/>
    <w:rsid w:val="00A1444E"/>
    <w:rsid w:val="00A20E63"/>
    <w:rsid w:val="00A40EDC"/>
    <w:rsid w:val="00A606F1"/>
    <w:rsid w:val="00A757CE"/>
    <w:rsid w:val="00A8560C"/>
    <w:rsid w:val="00A876C5"/>
    <w:rsid w:val="00A9182D"/>
    <w:rsid w:val="00AA0941"/>
    <w:rsid w:val="00AE3420"/>
    <w:rsid w:val="00AF514C"/>
    <w:rsid w:val="00B05BE2"/>
    <w:rsid w:val="00B145D1"/>
    <w:rsid w:val="00B34BC1"/>
    <w:rsid w:val="00B42379"/>
    <w:rsid w:val="00B42E24"/>
    <w:rsid w:val="00B45FD6"/>
    <w:rsid w:val="00B53F16"/>
    <w:rsid w:val="00B71A61"/>
    <w:rsid w:val="00B82A5D"/>
    <w:rsid w:val="00B833C9"/>
    <w:rsid w:val="00B85248"/>
    <w:rsid w:val="00B94583"/>
    <w:rsid w:val="00B951C0"/>
    <w:rsid w:val="00B97971"/>
    <w:rsid w:val="00BA0CED"/>
    <w:rsid w:val="00BD558B"/>
    <w:rsid w:val="00BF5FC1"/>
    <w:rsid w:val="00C2595F"/>
    <w:rsid w:val="00C30FC9"/>
    <w:rsid w:val="00C4528D"/>
    <w:rsid w:val="00C45426"/>
    <w:rsid w:val="00C60A1B"/>
    <w:rsid w:val="00C933A8"/>
    <w:rsid w:val="00CE495A"/>
    <w:rsid w:val="00CF3ABC"/>
    <w:rsid w:val="00CF4B16"/>
    <w:rsid w:val="00D073CC"/>
    <w:rsid w:val="00D12647"/>
    <w:rsid w:val="00D33BBC"/>
    <w:rsid w:val="00D401F5"/>
    <w:rsid w:val="00D40940"/>
    <w:rsid w:val="00D42151"/>
    <w:rsid w:val="00D5246F"/>
    <w:rsid w:val="00D97ED4"/>
    <w:rsid w:val="00DC2E74"/>
    <w:rsid w:val="00DD41C1"/>
    <w:rsid w:val="00DD758B"/>
    <w:rsid w:val="00DF45C4"/>
    <w:rsid w:val="00E04FCB"/>
    <w:rsid w:val="00E06B0B"/>
    <w:rsid w:val="00E10048"/>
    <w:rsid w:val="00E36041"/>
    <w:rsid w:val="00E74D9D"/>
    <w:rsid w:val="00E80E5F"/>
    <w:rsid w:val="00E847AA"/>
    <w:rsid w:val="00E92455"/>
    <w:rsid w:val="00EB2859"/>
    <w:rsid w:val="00EC1836"/>
    <w:rsid w:val="00EC3D0D"/>
    <w:rsid w:val="00ED5F27"/>
    <w:rsid w:val="00EF0172"/>
    <w:rsid w:val="00F2306F"/>
    <w:rsid w:val="00F57223"/>
    <w:rsid w:val="00F60066"/>
    <w:rsid w:val="00F6674E"/>
    <w:rsid w:val="00F67CB0"/>
    <w:rsid w:val="00FA220A"/>
    <w:rsid w:val="00FA2F50"/>
    <w:rsid w:val="00FB78CE"/>
    <w:rsid w:val="00FD439F"/>
    <w:rsid w:val="00FF266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C01D7"/>
  </w:style>
  <w:style w:type="paragraph" w:styleId="1">
    <w:name w:val="heading 1"/>
    <w:basedOn w:val="a"/>
    <w:link w:val="10"/>
    <w:uiPriority w:val="9"/>
    <w:qFormat/>
    <w:rsid w:val="00E80E5F"/>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next w:val="a"/>
    <w:link w:val="20"/>
    <w:uiPriority w:val="9"/>
    <w:semiHidden/>
    <w:unhideWhenUsed/>
    <w:qFormat/>
    <w:rsid w:val="00F60066"/>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3263E2"/>
    <w:pPr>
      <w:spacing w:before="100" w:beforeAutospacing="1" w:after="119" w:line="240" w:lineRule="auto"/>
    </w:pPr>
    <w:rPr>
      <w:rFonts w:ascii="Times New Roman" w:eastAsia="Times New Roman" w:hAnsi="Times New Roman" w:cs="Times New Roman"/>
      <w:sz w:val="24"/>
      <w:szCs w:val="24"/>
    </w:rPr>
  </w:style>
  <w:style w:type="table" w:styleId="a4">
    <w:name w:val="Table Grid"/>
    <w:basedOn w:val="a1"/>
    <w:uiPriority w:val="59"/>
    <w:rsid w:val="003263E2"/>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styleId="a5">
    <w:name w:val="Hyperlink"/>
    <w:basedOn w:val="a0"/>
    <w:uiPriority w:val="99"/>
    <w:semiHidden/>
    <w:unhideWhenUsed/>
    <w:rsid w:val="003263E2"/>
    <w:rPr>
      <w:color w:val="000080"/>
      <w:u w:val="single"/>
    </w:rPr>
  </w:style>
  <w:style w:type="character" w:customStyle="1" w:styleId="10">
    <w:name w:val="Заголовок 1 Знак"/>
    <w:basedOn w:val="a0"/>
    <w:link w:val="1"/>
    <w:uiPriority w:val="9"/>
    <w:rsid w:val="00E80E5F"/>
    <w:rPr>
      <w:rFonts w:ascii="Times New Roman" w:eastAsia="Times New Roman" w:hAnsi="Times New Roman" w:cs="Times New Roman"/>
      <w:b/>
      <w:bCs/>
      <w:kern w:val="36"/>
      <w:sz w:val="48"/>
      <w:szCs w:val="48"/>
    </w:rPr>
  </w:style>
  <w:style w:type="paragraph" w:styleId="a6">
    <w:name w:val="Body Text"/>
    <w:basedOn w:val="a"/>
    <w:link w:val="a7"/>
    <w:uiPriority w:val="99"/>
    <w:unhideWhenUsed/>
    <w:rsid w:val="00B85248"/>
    <w:pPr>
      <w:spacing w:after="120"/>
    </w:pPr>
  </w:style>
  <w:style w:type="character" w:customStyle="1" w:styleId="a7">
    <w:name w:val="Основной текст Знак"/>
    <w:basedOn w:val="a0"/>
    <w:link w:val="a6"/>
    <w:uiPriority w:val="99"/>
    <w:rsid w:val="00B85248"/>
  </w:style>
  <w:style w:type="character" w:customStyle="1" w:styleId="dynatree-title">
    <w:name w:val="dynatree-title"/>
    <w:basedOn w:val="a0"/>
    <w:rsid w:val="00E06B0B"/>
  </w:style>
  <w:style w:type="paragraph" w:customStyle="1" w:styleId="parametervalue">
    <w:name w:val="parametervalue"/>
    <w:basedOn w:val="a"/>
    <w:rsid w:val="00934DB2"/>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ubtle Emphasis"/>
    <w:basedOn w:val="a0"/>
    <w:uiPriority w:val="19"/>
    <w:qFormat/>
    <w:rsid w:val="003F789D"/>
    <w:rPr>
      <w:i/>
      <w:iCs/>
      <w:color w:val="404040" w:themeColor="text1" w:themeTint="BF"/>
    </w:rPr>
  </w:style>
  <w:style w:type="character" w:customStyle="1" w:styleId="20">
    <w:name w:val="Заголовок 2 Знак"/>
    <w:basedOn w:val="a0"/>
    <w:link w:val="2"/>
    <w:uiPriority w:val="9"/>
    <w:semiHidden/>
    <w:rsid w:val="00F60066"/>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divs>
    <w:div w:id="533152567">
      <w:bodyDiv w:val="1"/>
      <w:marLeft w:val="0"/>
      <w:marRight w:val="0"/>
      <w:marTop w:val="0"/>
      <w:marBottom w:val="0"/>
      <w:divBdr>
        <w:top w:val="none" w:sz="0" w:space="0" w:color="auto"/>
        <w:left w:val="none" w:sz="0" w:space="0" w:color="auto"/>
        <w:bottom w:val="none" w:sz="0" w:space="0" w:color="auto"/>
        <w:right w:val="none" w:sz="0" w:space="0" w:color="auto"/>
      </w:divBdr>
    </w:div>
    <w:div w:id="543718503">
      <w:bodyDiv w:val="1"/>
      <w:marLeft w:val="0"/>
      <w:marRight w:val="0"/>
      <w:marTop w:val="0"/>
      <w:marBottom w:val="0"/>
      <w:divBdr>
        <w:top w:val="none" w:sz="0" w:space="0" w:color="auto"/>
        <w:left w:val="none" w:sz="0" w:space="0" w:color="auto"/>
        <w:bottom w:val="none" w:sz="0" w:space="0" w:color="auto"/>
        <w:right w:val="none" w:sz="0" w:space="0" w:color="auto"/>
      </w:divBdr>
    </w:div>
    <w:div w:id="718017433">
      <w:bodyDiv w:val="1"/>
      <w:marLeft w:val="0"/>
      <w:marRight w:val="0"/>
      <w:marTop w:val="0"/>
      <w:marBottom w:val="0"/>
      <w:divBdr>
        <w:top w:val="none" w:sz="0" w:space="0" w:color="auto"/>
        <w:left w:val="none" w:sz="0" w:space="0" w:color="auto"/>
        <w:bottom w:val="none" w:sz="0" w:space="0" w:color="auto"/>
        <w:right w:val="none" w:sz="0" w:space="0" w:color="auto"/>
      </w:divBdr>
    </w:div>
    <w:div w:id="791174289">
      <w:bodyDiv w:val="1"/>
      <w:marLeft w:val="0"/>
      <w:marRight w:val="0"/>
      <w:marTop w:val="0"/>
      <w:marBottom w:val="0"/>
      <w:divBdr>
        <w:top w:val="none" w:sz="0" w:space="0" w:color="auto"/>
        <w:left w:val="none" w:sz="0" w:space="0" w:color="auto"/>
        <w:bottom w:val="none" w:sz="0" w:space="0" w:color="auto"/>
        <w:right w:val="none" w:sz="0" w:space="0" w:color="auto"/>
      </w:divBdr>
    </w:div>
    <w:div w:id="1208637873">
      <w:bodyDiv w:val="1"/>
      <w:marLeft w:val="0"/>
      <w:marRight w:val="0"/>
      <w:marTop w:val="0"/>
      <w:marBottom w:val="0"/>
      <w:divBdr>
        <w:top w:val="none" w:sz="0" w:space="0" w:color="auto"/>
        <w:left w:val="none" w:sz="0" w:space="0" w:color="auto"/>
        <w:bottom w:val="none" w:sz="0" w:space="0" w:color="auto"/>
        <w:right w:val="none" w:sz="0" w:space="0" w:color="auto"/>
      </w:divBdr>
    </w:div>
    <w:div w:id="1367943809">
      <w:bodyDiv w:val="1"/>
      <w:marLeft w:val="0"/>
      <w:marRight w:val="0"/>
      <w:marTop w:val="0"/>
      <w:marBottom w:val="0"/>
      <w:divBdr>
        <w:top w:val="none" w:sz="0" w:space="0" w:color="auto"/>
        <w:left w:val="none" w:sz="0" w:space="0" w:color="auto"/>
        <w:bottom w:val="none" w:sz="0" w:space="0" w:color="auto"/>
        <w:right w:val="none" w:sz="0" w:space="0" w:color="auto"/>
      </w:divBdr>
    </w:div>
    <w:div w:id="19294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FC4CF59563F07576DFC63272D68360F02C4E5560E76FCFFA28FD372B9E08038FF0671CC7351D99FF152E85462B3C6D603F2CD184F5D51840oEEAF"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FC4CF59563F07576DFC63272D68360F02C4E5B60E863CFFA28FD372B9E08038FF0671CC7341C95FD467495426269657E3A34CF80EBD5o1EBF" TargetMode="External"/><Relationship Id="rId12" Type="http://schemas.openxmlformats.org/officeDocument/2006/relationships/hyperlink" Target="consultantplus://offline/ref=FC4CF59563F07576DFC63272D68360F02C4E5563EE64CFFA28FD372B9E08038FF0671CC4331E91FD467495426269657E3A34CF80EBD5o1EBF"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consultantplus://offline/ref=FC4CF59563F07576DFC63272D68360F02C4E5B60E863CFFA28FD372B9E08038FF0671CC7341E92FD467495426269657E3A34CF80EBD5o1EBF" TargetMode="External"/><Relationship Id="rId11" Type="http://schemas.openxmlformats.org/officeDocument/2006/relationships/hyperlink" Target="consultantplus://offline/ref=FC4CF59563F07576DFC63272D68360F02C4E5560E76FCFFA28FD372B9E08038FF0671CC4351497FD467495426269657E3A34CF80EBD5o1EBF" TargetMode="External"/><Relationship Id="rId5" Type="http://schemas.openxmlformats.org/officeDocument/2006/relationships/hyperlink" Target="consultantplus://offline/ref=FC4CF59563F07576DFC63272D68360F02C4E5563EE64CFFA28FD372B9E08038FF0671CC3341E9AA24361841A6F6C7E603C2CD382E9oDE4F" TargetMode="External"/><Relationship Id="rId10" Type="http://schemas.openxmlformats.org/officeDocument/2006/relationships/hyperlink" Target="consultantplus://offline/ref=FC4CF59563F07576DFC63272D68360F02C4E5560E76FCFFA28FD372B9E08038FF0671CC4351B93FD467495426269657E3A34CF80EBD5o1EBF" TargetMode="External"/><Relationship Id="rId4" Type="http://schemas.openxmlformats.org/officeDocument/2006/relationships/webSettings" Target="webSettings.xml"/><Relationship Id="rId9" Type="http://schemas.openxmlformats.org/officeDocument/2006/relationships/hyperlink" Target="consultantplus://offline/ref=FC4CF59563F07576DFC63272D68360F02C4E5560E76FCFFA28FD372B9E08038FF0671CC4351995FD467495426269657E3A34CF80EBD5o1EBF"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0F1DC44-583B-4C36-9965-ED39F7862D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847</TotalTime>
  <Pages>1</Pages>
  <Words>2796</Words>
  <Characters>15943</Characters>
  <Application>Microsoft Office Word</Application>
  <DocSecurity>0</DocSecurity>
  <Lines>132</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18702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Mto1</dc:creator>
  <cp:keywords/>
  <dc:description/>
  <cp:lastModifiedBy>p74_User</cp:lastModifiedBy>
  <cp:revision>132</cp:revision>
  <cp:lastPrinted>2024-05-22T03:53:00Z</cp:lastPrinted>
  <dcterms:created xsi:type="dcterms:W3CDTF">2022-01-20T06:31:00Z</dcterms:created>
  <dcterms:modified xsi:type="dcterms:W3CDTF">2024-05-22T03:53:00Z</dcterms:modified>
</cp:coreProperties>
</file>